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2DC7B" w14:textId="25C74BD3" w:rsidR="00695490" w:rsidRDefault="00695490" w:rsidP="00695490">
      <w:pPr>
        <w:rPr>
          <w:rFonts w:ascii="Verdana" w:eastAsia="Verdana" w:hAnsi="Verdana" w:cs="Verdana"/>
        </w:rPr>
      </w:pPr>
      <w:r>
        <w:rPr>
          <w:noProof/>
        </w:rPr>
        <w:drawing>
          <wp:anchor distT="0" distB="0" distL="114300" distR="114300" simplePos="0" relativeHeight="251659264" behindDoc="0" locked="0" layoutInCell="1" allowOverlap="1" wp14:anchorId="031001E8" wp14:editId="630EFA81">
            <wp:simplePos x="0" y="0"/>
            <wp:positionH relativeFrom="column">
              <wp:posOffset>1671946</wp:posOffset>
            </wp:positionH>
            <wp:positionV relativeFrom="paragraph">
              <wp:posOffset>144417</wp:posOffset>
            </wp:positionV>
            <wp:extent cx="1476375" cy="1245870"/>
            <wp:effectExtent l="0" t="0" r="9525" b="0"/>
            <wp:wrapTopAndBottom/>
            <wp:docPr id="2006" name="Picture 2006" descr="A logo of a farm&#10;&#10;AI-generated content may be incorrect."/>
            <wp:cNvGraphicFramePr/>
            <a:graphic xmlns:a="http://schemas.openxmlformats.org/drawingml/2006/main">
              <a:graphicData uri="http://schemas.openxmlformats.org/drawingml/2006/picture">
                <pic:pic xmlns:pic="http://schemas.openxmlformats.org/drawingml/2006/picture">
                  <pic:nvPicPr>
                    <pic:cNvPr id="2006" name="Picture 2006" descr="A logo of a far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375" cy="1245870"/>
                    </a:xfrm>
                    <a:prstGeom prst="rect">
                      <a:avLst/>
                    </a:prstGeom>
                  </pic:spPr>
                </pic:pic>
              </a:graphicData>
            </a:graphic>
            <wp14:sizeRelH relativeFrom="margin">
              <wp14:pctWidth>0</wp14:pctWidth>
            </wp14:sizeRelH>
            <wp14:sizeRelV relativeFrom="margin">
              <wp14:pctHeight>0</wp14:pctHeight>
            </wp14:sizeRelV>
          </wp:anchor>
        </w:drawing>
      </w:r>
    </w:p>
    <w:p w14:paraId="52E505FB" w14:textId="77777777" w:rsidR="004B38B0" w:rsidRDefault="004B38B0" w:rsidP="00695490">
      <w:pPr>
        <w:jc w:val="center"/>
        <w:rPr>
          <w:rFonts w:ascii="Verdana" w:eastAsia="Verdana" w:hAnsi="Verdana" w:cs="Verdana"/>
          <w:b/>
          <w:sz w:val="32"/>
          <w:szCs w:val="32"/>
        </w:rPr>
      </w:pPr>
    </w:p>
    <w:p w14:paraId="6A791916" w14:textId="69B4A9DA" w:rsidR="00243CE7" w:rsidRDefault="00FA0C10" w:rsidP="00695490">
      <w:pPr>
        <w:jc w:val="center"/>
        <w:rPr>
          <w:rFonts w:ascii="Verdana" w:eastAsia="Verdana" w:hAnsi="Verdana" w:cs="Verdana"/>
          <w:b/>
          <w:sz w:val="32"/>
          <w:szCs w:val="32"/>
        </w:rPr>
      </w:pPr>
      <w:r>
        <w:rPr>
          <w:rFonts w:ascii="Verdana" w:eastAsia="Verdana" w:hAnsi="Verdana" w:cs="Verdana"/>
          <w:b/>
          <w:sz w:val="32"/>
          <w:szCs w:val="32"/>
        </w:rPr>
        <w:t>PEMBROKESHIRE AGRICULTURAL SOCIETY</w:t>
      </w:r>
    </w:p>
    <w:p w14:paraId="378D3D88" w14:textId="576828C9" w:rsidR="00A92728" w:rsidRDefault="00A92728" w:rsidP="001F6F3D">
      <w:pPr>
        <w:ind w:left="720" w:firstLine="720"/>
        <w:rPr>
          <w:rFonts w:ascii="Verdana" w:eastAsia="Verdana" w:hAnsi="Verdana" w:cs="Verdana"/>
          <w:b/>
          <w:sz w:val="32"/>
          <w:szCs w:val="32"/>
        </w:rPr>
      </w:pPr>
      <w:r>
        <w:rPr>
          <w:rFonts w:ascii="Verdana" w:eastAsia="Verdana" w:hAnsi="Verdana" w:cs="Verdana"/>
          <w:b/>
          <w:sz w:val="32"/>
          <w:szCs w:val="32"/>
        </w:rPr>
        <w:t xml:space="preserve">NOVELTY </w:t>
      </w:r>
      <w:r w:rsidR="0083641D">
        <w:rPr>
          <w:rFonts w:ascii="Verdana" w:eastAsia="Verdana" w:hAnsi="Verdana" w:cs="Verdana"/>
          <w:b/>
          <w:sz w:val="32"/>
          <w:szCs w:val="32"/>
        </w:rPr>
        <w:t>SHOW</w:t>
      </w:r>
      <w:r w:rsidR="001F6F3D">
        <w:rPr>
          <w:rFonts w:ascii="Verdana" w:eastAsia="Verdana" w:hAnsi="Verdana" w:cs="Verdana"/>
          <w:b/>
          <w:sz w:val="32"/>
          <w:szCs w:val="32"/>
        </w:rPr>
        <w:t>ING CLASSES</w:t>
      </w:r>
    </w:p>
    <w:p w14:paraId="01EB9730" w14:textId="0EF3BC58" w:rsidR="00243CE7" w:rsidRDefault="00FA0C10" w:rsidP="001F6F3D">
      <w:pPr>
        <w:ind w:left="720" w:firstLine="720"/>
        <w:rPr>
          <w:rFonts w:ascii="Verdana" w:eastAsia="Verdana" w:hAnsi="Verdana" w:cs="Verdana"/>
          <w:b/>
          <w:sz w:val="32"/>
          <w:szCs w:val="32"/>
        </w:rPr>
      </w:pPr>
      <w:r>
        <w:rPr>
          <w:rFonts w:ascii="Verdana" w:eastAsia="Verdana" w:hAnsi="Verdana" w:cs="Verdana"/>
          <w:b/>
          <w:sz w:val="32"/>
          <w:szCs w:val="32"/>
        </w:rPr>
        <w:t>COUNTY SHOWGROUND</w:t>
      </w:r>
    </w:p>
    <w:p w14:paraId="4613AFE1" w14:textId="77777777" w:rsidR="00243CE7" w:rsidRDefault="00FA0C10" w:rsidP="001F6F3D">
      <w:pPr>
        <w:ind w:firstLine="720"/>
        <w:rPr>
          <w:rFonts w:ascii="Verdana" w:eastAsia="Verdana" w:hAnsi="Verdana" w:cs="Verdana"/>
          <w:b/>
          <w:sz w:val="32"/>
          <w:szCs w:val="32"/>
        </w:rPr>
      </w:pPr>
      <w:r>
        <w:rPr>
          <w:rFonts w:ascii="Verdana" w:eastAsia="Verdana" w:hAnsi="Verdana" w:cs="Verdana"/>
          <w:b/>
          <w:sz w:val="32"/>
          <w:szCs w:val="32"/>
        </w:rPr>
        <w:t>WITHYBUSH, HAVERFORDWEST</w:t>
      </w:r>
    </w:p>
    <w:p w14:paraId="7C4F215B" w14:textId="6E9EFF66" w:rsidR="00243CE7" w:rsidRPr="006F51FE" w:rsidRDefault="001F6F3D" w:rsidP="001F6F3D">
      <w:pPr>
        <w:rPr>
          <w:rFonts w:ascii="Verdana" w:eastAsia="Verdana" w:hAnsi="Verdana" w:cs="Verdana"/>
          <w:b/>
          <w:sz w:val="44"/>
          <w:szCs w:val="44"/>
        </w:rPr>
      </w:pPr>
      <w:r>
        <w:rPr>
          <w:rFonts w:ascii="Verdana" w:eastAsia="Verdana" w:hAnsi="Verdana" w:cs="Verdana"/>
          <w:b/>
          <w:sz w:val="44"/>
          <w:szCs w:val="44"/>
        </w:rPr>
        <w:t xml:space="preserve"> T</w:t>
      </w:r>
      <w:r w:rsidR="00DC6B16" w:rsidRPr="006F51FE">
        <w:rPr>
          <w:rFonts w:ascii="Verdana" w:eastAsia="Verdana" w:hAnsi="Verdana" w:cs="Verdana"/>
          <w:b/>
          <w:sz w:val="44"/>
          <w:szCs w:val="44"/>
        </w:rPr>
        <w:t>HURSDAY 20</w:t>
      </w:r>
      <w:r w:rsidR="00DC6B16" w:rsidRPr="006F51FE">
        <w:rPr>
          <w:rFonts w:ascii="Verdana" w:eastAsia="Verdana" w:hAnsi="Verdana" w:cs="Verdana"/>
          <w:b/>
          <w:sz w:val="44"/>
          <w:szCs w:val="44"/>
          <w:vertAlign w:val="superscript"/>
        </w:rPr>
        <w:t>TH</w:t>
      </w:r>
      <w:r w:rsidR="00DC6B16" w:rsidRPr="006F51FE">
        <w:rPr>
          <w:rFonts w:ascii="Verdana" w:eastAsia="Verdana" w:hAnsi="Verdana" w:cs="Verdana"/>
          <w:b/>
          <w:sz w:val="44"/>
          <w:szCs w:val="44"/>
        </w:rPr>
        <w:t xml:space="preserve"> AUGUST </w:t>
      </w:r>
      <w:r w:rsidR="00B74803" w:rsidRPr="006F51FE">
        <w:rPr>
          <w:rFonts w:ascii="Verdana" w:eastAsia="Verdana" w:hAnsi="Verdana" w:cs="Verdana"/>
          <w:b/>
          <w:sz w:val="44"/>
          <w:szCs w:val="44"/>
        </w:rPr>
        <w:t>2026</w:t>
      </w:r>
    </w:p>
    <w:p w14:paraId="0A04383B" w14:textId="77777777" w:rsidR="00243CE7" w:rsidRPr="008D6196" w:rsidRDefault="00FA0C10" w:rsidP="001F6F3D">
      <w:pPr>
        <w:rPr>
          <w:rFonts w:ascii="Verdana" w:eastAsia="Verdana" w:hAnsi="Verdana" w:cs="Verdana"/>
          <w:b/>
          <w:sz w:val="52"/>
          <w:szCs w:val="52"/>
        </w:rPr>
      </w:pPr>
      <w:r w:rsidRPr="008D6196">
        <w:rPr>
          <w:rFonts w:ascii="Verdana" w:eastAsia="Verdana" w:hAnsi="Verdana" w:cs="Verdana"/>
          <w:b/>
          <w:sz w:val="52"/>
          <w:szCs w:val="52"/>
        </w:rPr>
        <w:t>SCHEDULE OF CLASSES</w:t>
      </w:r>
    </w:p>
    <w:p w14:paraId="5EEDD5F3" w14:textId="354B6448" w:rsidR="00243CE7" w:rsidRDefault="001F6F3D" w:rsidP="001F6F3D">
      <w:pPr>
        <w:rPr>
          <w:rFonts w:ascii="Verdana" w:eastAsia="Verdana" w:hAnsi="Verdana" w:cs="Verdana"/>
          <w:b/>
          <w:color w:val="000000"/>
          <w:sz w:val="32"/>
          <w:szCs w:val="32"/>
        </w:rPr>
      </w:pPr>
      <w:r>
        <w:rPr>
          <w:rFonts w:ascii="Verdana" w:eastAsia="Verdana" w:hAnsi="Verdana" w:cs="Verdana"/>
          <w:b/>
          <w:color w:val="000000"/>
          <w:sz w:val="32"/>
          <w:szCs w:val="32"/>
        </w:rPr>
        <w:t xml:space="preserve">     </w:t>
      </w:r>
      <w:r w:rsidR="00FA0C10">
        <w:rPr>
          <w:rFonts w:ascii="Verdana" w:eastAsia="Verdana" w:hAnsi="Verdana" w:cs="Verdana"/>
          <w:b/>
          <w:color w:val="000000"/>
          <w:sz w:val="32"/>
          <w:szCs w:val="32"/>
        </w:rPr>
        <w:t>ENTRIES VIA SHOWING SCENE.COM</w:t>
      </w:r>
    </w:p>
    <w:p w14:paraId="6535A3AE" w14:textId="0919EB62" w:rsidR="00243CE7" w:rsidRDefault="00FA0C10">
      <w:pPr>
        <w:jc w:val="center"/>
        <w:rPr>
          <w:rFonts w:ascii="Verdana" w:eastAsia="Verdana" w:hAnsi="Verdana" w:cs="Verdana"/>
          <w:b/>
          <w:sz w:val="32"/>
          <w:szCs w:val="32"/>
        </w:rPr>
      </w:pPr>
      <w:r>
        <w:rPr>
          <w:rFonts w:ascii="Verdana" w:eastAsia="Verdana" w:hAnsi="Verdana" w:cs="Verdana"/>
          <w:b/>
          <w:sz w:val="32"/>
          <w:szCs w:val="32"/>
        </w:rPr>
        <w:t xml:space="preserve">ENTRIES CLOSE </w:t>
      </w:r>
      <w:r w:rsidR="00D00CB1">
        <w:rPr>
          <w:rFonts w:ascii="Verdana" w:eastAsia="Verdana" w:hAnsi="Verdana" w:cs="Verdana"/>
          <w:b/>
          <w:sz w:val="32"/>
          <w:szCs w:val="32"/>
        </w:rPr>
        <w:t>TUESDAY18th</w:t>
      </w:r>
      <w:r w:rsidR="00695490">
        <w:rPr>
          <w:rFonts w:ascii="Verdana" w:eastAsia="Verdana" w:hAnsi="Verdana" w:cs="Verdana"/>
          <w:b/>
          <w:sz w:val="32"/>
          <w:szCs w:val="32"/>
        </w:rPr>
        <w:t xml:space="preserve"> AUGUST 2026</w:t>
      </w:r>
      <w:r w:rsidR="00086793">
        <w:rPr>
          <w:rFonts w:ascii="Verdana" w:eastAsia="Verdana" w:hAnsi="Verdana" w:cs="Verdana"/>
          <w:b/>
          <w:sz w:val="32"/>
          <w:szCs w:val="32"/>
        </w:rPr>
        <w:t xml:space="preserve"> AT </w:t>
      </w:r>
      <w:r w:rsidR="00CC4C7C">
        <w:rPr>
          <w:rFonts w:ascii="Verdana" w:eastAsia="Verdana" w:hAnsi="Verdana" w:cs="Verdana"/>
          <w:b/>
          <w:sz w:val="32"/>
          <w:szCs w:val="32"/>
        </w:rPr>
        <w:t>10.00 a.m.</w:t>
      </w:r>
    </w:p>
    <w:p w14:paraId="55D54804" w14:textId="77777777" w:rsidR="00243CE7" w:rsidRDefault="00243CE7">
      <w:pPr>
        <w:jc w:val="center"/>
        <w:rPr>
          <w:rFonts w:ascii="Verdana" w:eastAsia="Verdana" w:hAnsi="Verdana" w:cs="Verdana"/>
        </w:rPr>
      </w:pPr>
    </w:p>
    <w:p w14:paraId="72389A51" w14:textId="77777777" w:rsidR="00243CE7" w:rsidRDefault="00FA0C10" w:rsidP="001F6F3D">
      <w:pPr>
        <w:spacing w:after="0"/>
        <w:jc w:val="center"/>
        <w:rPr>
          <w:rFonts w:ascii="Verdana" w:eastAsia="Verdana" w:hAnsi="Verdana" w:cs="Verdana"/>
          <w:sz w:val="32"/>
          <w:szCs w:val="32"/>
        </w:rPr>
      </w:pPr>
      <w:r>
        <w:rPr>
          <w:rFonts w:ascii="Verdana" w:eastAsia="Verdana" w:hAnsi="Verdana" w:cs="Verdana"/>
          <w:sz w:val="32"/>
          <w:szCs w:val="32"/>
        </w:rPr>
        <w:t>Show Office</w:t>
      </w:r>
    </w:p>
    <w:p w14:paraId="0084FF9A" w14:textId="77777777" w:rsidR="00243CE7" w:rsidRDefault="00FA0C10" w:rsidP="001F6F3D">
      <w:pPr>
        <w:spacing w:after="0"/>
        <w:jc w:val="center"/>
        <w:rPr>
          <w:rFonts w:ascii="Verdana" w:eastAsia="Verdana" w:hAnsi="Verdana" w:cs="Verdana"/>
          <w:sz w:val="32"/>
          <w:szCs w:val="32"/>
        </w:rPr>
      </w:pPr>
      <w:r>
        <w:rPr>
          <w:rFonts w:ascii="Verdana" w:eastAsia="Verdana" w:hAnsi="Verdana" w:cs="Verdana"/>
          <w:sz w:val="32"/>
          <w:szCs w:val="32"/>
        </w:rPr>
        <w:t>County Showground</w:t>
      </w:r>
    </w:p>
    <w:p w14:paraId="094E7943" w14:textId="77777777" w:rsidR="00243CE7" w:rsidRDefault="00FA0C10" w:rsidP="001F6F3D">
      <w:pPr>
        <w:spacing w:after="0"/>
        <w:jc w:val="center"/>
        <w:rPr>
          <w:rFonts w:ascii="Verdana" w:eastAsia="Verdana" w:hAnsi="Verdana" w:cs="Verdana"/>
          <w:sz w:val="32"/>
          <w:szCs w:val="32"/>
        </w:rPr>
      </w:pPr>
      <w:r>
        <w:rPr>
          <w:rFonts w:ascii="Verdana" w:eastAsia="Verdana" w:hAnsi="Verdana" w:cs="Verdana"/>
          <w:sz w:val="32"/>
          <w:szCs w:val="32"/>
        </w:rPr>
        <w:t>Withybush</w:t>
      </w:r>
    </w:p>
    <w:p w14:paraId="228EA94E" w14:textId="77777777" w:rsidR="00243CE7" w:rsidRDefault="00FA0C10" w:rsidP="001F6F3D">
      <w:pPr>
        <w:spacing w:after="0"/>
        <w:jc w:val="center"/>
        <w:rPr>
          <w:rFonts w:ascii="Verdana" w:eastAsia="Verdana" w:hAnsi="Verdana" w:cs="Verdana"/>
          <w:sz w:val="32"/>
          <w:szCs w:val="32"/>
        </w:rPr>
      </w:pPr>
      <w:r>
        <w:rPr>
          <w:rFonts w:ascii="Verdana" w:eastAsia="Verdana" w:hAnsi="Verdana" w:cs="Verdana"/>
          <w:sz w:val="32"/>
          <w:szCs w:val="32"/>
        </w:rPr>
        <w:t>Haverfordwest</w:t>
      </w:r>
    </w:p>
    <w:p w14:paraId="5601C986" w14:textId="77777777" w:rsidR="00243CE7" w:rsidRDefault="00FA0C10" w:rsidP="001F6F3D">
      <w:pPr>
        <w:spacing w:after="0"/>
        <w:jc w:val="center"/>
        <w:rPr>
          <w:rFonts w:ascii="Verdana" w:eastAsia="Verdana" w:hAnsi="Verdana" w:cs="Verdana"/>
          <w:sz w:val="32"/>
          <w:szCs w:val="32"/>
        </w:rPr>
      </w:pPr>
      <w:r>
        <w:rPr>
          <w:rFonts w:ascii="Verdana" w:eastAsia="Verdana" w:hAnsi="Verdana" w:cs="Verdana"/>
          <w:sz w:val="32"/>
          <w:szCs w:val="32"/>
        </w:rPr>
        <w:t>Pembrokeshire</w:t>
      </w:r>
    </w:p>
    <w:p w14:paraId="1D9CF402" w14:textId="77777777" w:rsidR="00243CE7" w:rsidRDefault="00FA0C10" w:rsidP="001F6F3D">
      <w:pPr>
        <w:spacing w:after="0"/>
        <w:jc w:val="center"/>
        <w:rPr>
          <w:rFonts w:ascii="Verdana" w:eastAsia="Verdana" w:hAnsi="Verdana" w:cs="Verdana"/>
          <w:sz w:val="32"/>
          <w:szCs w:val="32"/>
        </w:rPr>
      </w:pPr>
      <w:r>
        <w:rPr>
          <w:rFonts w:ascii="Verdana" w:eastAsia="Verdana" w:hAnsi="Verdana" w:cs="Verdana"/>
          <w:sz w:val="32"/>
          <w:szCs w:val="32"/>
        </w:rPr>
        <w:t>SA62 4BW</w:t>
      </w:r>
    </w:p>
    <w:p w14:paraId="2949B61D" w14:textId="77777777" w:rsidR="00243CE7" w:rsidRDefault="00243CE7">
      <w:pPr>
        <w:spacing w:after="0"/>
        <w:jc w:val="center"/>
        <w:rPr>
          <w:rFonts w:ascii="Verdana" w:eastAsia="Verdana" w:hAnsi="Verdana" w:cs="Verdana"/>
        </w:rPr>
      </w:pPr>
    </w:p>
    <w:p w14:paraId="0BDC31A8"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 xml:space="preserve">E-mail: </w:t>
      </w:r>
      <w:hyperlink r:id="rId10">
        <w:r>
          <w:rPr>
            <w:rFonts w:ascii="Verdana" w:eastAsia="Verdana" w:hAnsi="Verdana" w:cs="Verdana"/>
            <w:color w:val="0563C1"/>
            <w:sz w:val="32"/>
            <w:szCs w:val="32"/>
            <w:u w:val="single"/>
          </w:rPr>
          <w:t>info@pembsshow.org</w:t>
        </w:r>
      </w:hyperlink>
    </w:p>
    <w:p w14:paraId="0800F115"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Registered Charity Number 1160533</w:t>
      </w:r>
    </w:p>
    <w:p w14:paraId="272D5A58"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Registered Company Number 09124313</w:t>
      </w:r>
    </w:p>
    <w:p w14:paraId="66834A40" w14:textId="77777777" w:rsidR="00BA2D1E" w:rsidRDefault="00BA2D1E">
      <w:pPr>
        <w:spacing w:after="0"/>
        <w:jc w:val="center"/>
        <w:rPr>
          <w:rFonts w:ascii="Verdana" w:eastAsia="Verdana" w:hAnsi="Verdana" w:cs="Verdana"/>
          <w:sz w:val="32"/>
          <w:szCs w:val="32"/>
        </w:rPr>
      </w:pPr>
    </w:p>
    <w:p w14:paraId="786FB1EF" w14:textId="77777777" w:rsidR="00BA2D1E" w:rsidRDefault="00BA2D1E">
      <w:pPr>
        <w:spacing w:after="0"/>
        <w:jc w:val="center"/>
        <w:rPr>
          <w:rFonts w:ascii="Verdana" w:eastAsia="Verdana" w:hAnsi="Verdana" w:cs="Verdana"/>
          <w:sz w:val="32"/>
          <w:szCs w:val="32"/>
        </w:rPr>
      </w:pPr>
    </w:p>
    <w:p w14:paraId="13FE4533" w14:textId="4545F964" w:rsidR="00200A6F" w:rsidRDefault="00200A6F">
      <w:pPr>
        <w:spacing w:after="0"/>
        <w:jc w:val="center"/>
        <w:rPr>
          <w:rFonts w:ascii="Verdana" w:eastAsia="Verdana" w:hAnsi="Verdana" w:cs="Verdana"/>
          <w:sz w:val="32"/>
          <w:szCs w:val="32"/>
        </w:rPr>
      </w:pPr>
      <w:r>
        <w:rPr>
          <w:noProof/>
        </w:rPr>
        <w:drawing>
          <wp:anchor distT="0" distB="0" distL="114300" distR="114300" simplePos="0" relativeHeight="251661312" behindDoc="0" locked="0" layoutInCell="1" allowOverlap="1" wp14:anchorId="1BC0EE5F" wp14:editId="2F03E6DB">
            <wp:simplePos x="0" y="0"/>
            <wp:positionH relativeFrom="column">
              <wp:posOffset>1888177</wp:posOffset>
            </wp:positionH>
            <wp:positionV relativeFrom="paragraph">
              <wp:posOffset>307860</wp:posOffset>
            </wp:positionV>
            <wp:extent cx="1476375" cy="1245870"/>
            <wp:effectExtent l="0" t="0" r="9525" b="0"/>
            <wp:wrapTopAndBottom/>
            <wp:docPr id="1984514022" name="Picture 1984514022" descr="A logo of a farm&#10;&#10;AI-generated content may be incorrect."/>
            <wp:cNvGraphicFramePr/>
            <a:graphic xmlns:a="http://schemas.openxmlformats.org/drawingml/2006/main">
              <a:graphicData uri="http://schemas.openxmlformats.org/drawingml/2006/picture">
                <pic:pic xmlns:pic="http://schemas.openxmlformats.org/drawingml/2006/picture">
                  <pic:nvPicPr>
                    <pic:cNvPr id="2006" name="Picture 2006" descr="A logo of a far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375" cy="1245870"/>
                    </a:xfrm>
                    <a:prstGeom prst="rect">
                      <a:avLst/>
                    </a:prstGeom>
                  </pic:spPr>
                </pic:pic>
              </a:graphicData>
            </a:graphic>
            <wp14:sizeRelH relativeFrom="margin">
              <wp14:pctWidth>0</wp14:pctWidth>
            </wp14:sizeRelH>
            <wp14:sizeRelV relativeFrom="margin">
              <wp14:pctHeight>0</wp14:pctHeight>
            </wp14:sizeRelV>
          </wp:anchor>
        </w:drawing>
      </w:r>
    </w:p>
    <w:p w14:paraId="2FAB079A" w14:textId="0B7522DE" w:rsidR="0083641D" w:rsidRDefault="0083641D">
      <w:pPr>
        <w:spacing w:after="0"/>
        <w:jc w:val="center"/>
        <w:rPr>
          <w:rFonts w:ascii="Verdana" w:eastAsia="Verdana" w:hAnsi="Verdana" w:cs="Verdana"/>
          <w:b/>
          <w:bCs/>
          <w:sz w:val="32"/>
          <w:szCs w:val="32"/>
        </w:rPr>
      </w:pPr>
      <w:r w:rsidRPr="00200A6F">
        <w:rPr>
          <w:rFonts w:ascii="Verdana" w:eastAsia="Verdana" w:hAnsi="Verdana" w:cs="Verdana"/>
          <w:b/>
          <w:bCs/>
          <w:sz w:val="32"/>
          <w:szCs w:val="32"/>
        </w:rPr>
        <w:t xml:space="preserve">ENTRY </w:t>
      </w:r>
      <w:r w:rsidR="008E6F32" w:rsidRPr="00200A6F">
        <w:rPr>
          <w:rFonts w:ascii="Verdana" w:eastAsia="Verdana" w:hAnsi="Verdana" w:cs="Verdana"/>
          <w:b/>
          <w:bCs/>
          <w:sz w:val="32"/>
          <w:szCs w:val="32"/>
        </w:rPr>
        <w:t>FEE £</w:t>
      </w:r>
      <w:r w:rsidR="00CC4C7C">
        <w:rPr>
          <w:rFonts w:ascii="Verdana" w:eastAsia="Verdana" w:hAnsi="Verdana" w:cs="Verdana"/>
          <w:b/>
          <w:bCs/>
          <w:sz w:val="32"/>
          <w:szCs w:val="32"/>
        </w:rPr>
        <w:t>10</w:t>
      </w:r>
      <w:r w:rsidR="008E6F32" w:rsidRPr="00200A6F">
        <w:rPr>
          <w:rFonts w:ascii="Verdana" w:eastAsia="Verdana" w:hAnsi="Verdana" w:cs="Verdana"/>
          <w:b/>
          <w:bCs/>
          <w:sz w:val="32"/>
          <w:szCs w:val="32"/>
        </w:rPr>
        <w:t>.00 PER CLASS</w:t>
      </w:r>
    </w:p>
    <w:p w14:paraId="511673BA" w14:textId="77777777" w:rsidR="004F05E4" w:rsidRDefault="004F05E4">
      <w:pPr>
        <w:spacing w:after="0"/>
        <w:jc w:val="center"/>
        <w:rPr>
          <w:rFonts w:ascii="Verdana" w:eastAsia="Verdana" w:hAnsi="Verdana" w:cs="Verdana"/>
          <w:b/>
          <w:bCs/>
          <w:sz w:val="32"/>
          <w:szCs w:val="32"/>
        </w:rPr>
      </w:pPr>
    </w:p>
    <w:p w14:paraId="0E133743" w14:textId="4E8289B8" w:rsidR="004F05E4" w:rsidRDefault="004F05E4">
      <w:pPr>
        <w:spacing w:after="0"/>
        <w:jc w:val="center"/>
        <w:rPr>
          <w:rFonts w:ascii="Verdana" w:eastAsia="Verdana" w:hAnsi="Verdana" w:cs="Verdana"/>
          <w:b/>
          <w:bCs/>
          <w:sz w:val="32"/>
          <w:szCs w:val="32"/>
        </w:rPr>
      </w:pPr>
      <w:r>
        <w:rPr>
          <w:rFonts w:ascii="Verdana" w:eastAsia="Verdana" w:hAnsi="Verdana" w:cs="Verdana"/>
          <w:b/>
          <w:bCs/>
          <w:sz w:val="32"/>
          <w:szCs w:val="32"/>
        </w:rPr>
        <w:t xml:space="preserve">CLASSES START AT 10.00 </w:t>
      </w:r>
      <w:r w:rsidR="00F61953">
        <w:rPr>
          <w:rFonts w:ascii="Verdana" w:eastAsia="Verdana" w:hAnsi="Verdana" w:cs="Verdana"/>
          <w:b/>
          <w:bCs/>
          <w:sz w:val="32"/>
          <w:szCs w:val="32"/>
        </w:rPr>
        <w:t>a.m</w:t>
      </w:r>
    </w:p>
    <w:p w14:paraId="0107C9E1" w14:textId="77777777" w:rsidR="008E6F32" w:rsidRDefault="008E6F32">
      <w:pPr>
        <w:spacing w:after="0"/>
        <w:jc w:val="center"/>
        <w:rPr>
          <w:rFonts w:ascii="Verdana" w:eastAsia="Verdana" w:hAnsi="Verdana" w:cs="Verdana"/>
          <w:sz w:val="32"/>
          <w:szCs w:val="32"/>
        </w:rPr>
      </w:pPr>
    </w:p>
    <w:p w14:paraId="5087B4C5" w14:textId="2D5ACBAF" w:rsidR="00BA2D1E" w:rsidRDefault="00BA2D1E">
      <w:pPr>
        <w:spacing w:after="0"/>
        <w:jc w:val="center"/>
        <w:rPr>
          <w:rFonts w:ascii="Verdana" w:eastAsia="Verdana" w:hAnsi="Verdana" w:cs="Verdana"/>
          <w:sz w:val="32"/>
          <w:szCs w:val="32"/>
        </w:rPr>
      </w:pPr>
      <w:r>
        <w:rPr>
          <w:rFonts w:ascii="Verdana" w:eastAsia="Verdana" w:hAnsi="Verdana" w:cs="Verdana"/>
          <w:sz w:val="32"/>
          <w:szCs w:val="32"/>
        </w:rPr>
        <w:t>One</w:t>
      </w:r>
      <w:r w:rsidR="0083641D">
        <w:rPr>
          <w:rFonts w:ascii="Verdana" w:eastAsia="Verdana" w:hAnsi="Verdana" w:cs="Verdana"/>
          <w:sz w:val="32"/>
          <w:szCs w:val="32"/>
        </w:rPr>
        <w:t xml:space="preserve"> entry MUST be pre-paid via Showing</w:t>
      </w:r>
      <w:r w:rsidR="004B38B0">
        <w:rPr>
          <w:rFonts w:ascii="Verdana" w:eastAsia="Verdana" w:hAnsi="Verdana" w:cs="Verdana"/>
          <w:sz w:val="32"/>
          <w:szCs w:val="32"/>
        </w:rPr>
        <w:t>s</w:t>
      </w:r>
      <w:r w:rsidR="0083641D">
        <w:rPr>
          <w:rFonts w:ascii="Verdana" w:eastAsia="Verdana" w:hAnsi="Verdana" w:cs="Verdana"/>
          <w:sz w:val="32"/>
          <w:szCs w:val="32"/>
        </w:rPr>
        <w:t>cene before Show day</w:t>
      </w:r>
      <w:r w:rsidR="00356D76">
        <w:rPr>
          <w:rFonts w:ascii="Verdana" w:eastAsia="Verdana" w:hAnsi="Verdana" w:cs="Verdana"/>
          <w:sz w:val="32"/>
          <w:szCs w:val="32"/>
        </w:rPr>
        <w:t xml:space="preserve"> and numbers collected at the end of the horse lines which will include 1 CHILD entry tick</w:t>
      </w:r>
      <w:r w:rsidR="00C8168A">
        <w:rPr>
          <w:rFonts w:ascii="Verdana" w:eastAsia="Verdana" w:hAnsi="Verdana" w:cs="Verdana"/>
          <w:sz w:val="32"/>
          <w:szCs w:val="32"/>
        </w:rPr>
        <w:t>et ONLY to the Show</w:t>
      </w:r>
    </w:p>
    <w:p w14:paraId="5E722477" w14:textId="77777777" w:rsidR="00C8168A" w:rsidRDefault="00C8168A">
      <w:pPr>
        <w:spacing w:after="0"/>
        <w:jc w:val="center"/>
        <w:rPr>
          <w:rFonts w:ascii="Verdana" w:eastAsia="Verdana" w:hAnsi="Verdana" w:cs="Verdana"/>
          <w:sz w:val="32"/>
          <w:szCs w:val="32"/>
        </w:rPr>
      </w:pPr>
    </w:p>
    <w:p w14:paraId="4E977639" w14:textId="5648B96B" w:rsidR="00C8168A" w:rsidRDefault="00C8168A">
      <w:pPr>
        <w:spacing w:after="0"/>
        <w:jc w:val="center"/>
        <w:rPr>
          <w:rFonts w:ascii="Verdana" w:eastAsia="Verdana" w:hAnsi="Verdana" w:cs="Verdana"/>
          <w:sz w:val="32"/>
          <w:szCs w:val="32"/>
        </w:rPr>
      </w:pPr>
      <w:r>
        <w:rPr>
          <w:rFonts w:ascii="Verdana" w:eastAsia="Verdana" w:hAnsi="Verdana" w:cs="Verdana"/>
          <w:sz w:val="32"/>
          <w:szCs w:val="32"/>
        </w:rPr>
        <w:t>Any additional entries can be paid on the day</w:t>
      </w:r>
    </w:p>
    <w:p w14:paraId="2A361ED4" w14:textId="7BB48ADE" w:rsidR="007D4C8F" w:rsidRDefault="007D4C8F">
      <w:pPr>
        <w:spacing w:after="0"/>
        <w:jc w:val="center"/>
        <w:rPr>
          <w:rFonts w:ascii="Verdana" w:eastAsia="Verdana" w:hAnsi="Verdana" w:cs="Verdana"/>
          <w:sz w:val="32"/>
          <w:szCs w:val="32"/>
        </w:rPr>
      </w:pPr>
      <w:r>
        <w:rPr>
          <w:rFonts w:ascii="Verdana" w:eastAsia="Verdana" w:hAnsi="Verdana" w:cs="Verdana"/>
          <w:sz w:val="32"/>
          <w:szCs w:val="32"/>
        </w:rPr>
        <w:t xml:space="preserve">Please pay the steward at the gate and have the correct </w:t>
      </w:r>
      <w:r>
        <w:rPr>
          <w:rFonts w:ascii="Verdana" w:eastAsia="Verdana" w:hAnsi="Verdana" w:cs="Verdana"/>
          <w:b/>
          <w:bCs/>
          <w:sz w:val="32"/>
          <w:szCs w:val="32"/>
        </w:rPr>
        <w:t>CASH</w:t>
      </w:r>
      <w:r>
        <w:rPr>
          <w:rFonts w:ascii="Verdana" w:eastAsia="Verdana" w:hAnsi="Verdana" w:cs="Verdana"/>
          <w:sz w:val="32"/>
          <w:szCs w:val="32"/>
        </w:rPr>
        <w:t xml:space="preserve"> ready for any additional entries</w:t>
      </w:r>
    </w:p>
    <w:p w14:paraId="1DFD8F39" w14:textId="77777777" w:rsidR="004158A4" w:rsidRDefault="004158A4">
      <w:pPr>
        <w:spacing w:after="0"/>
        <w:jc w:val="center"/>
        <w:rPr>
          <w:rFonts w:ascii="Verdana" w:eastAsia="Verdana" w:hAnsi="Verdana" w:cs="Verdana"/>
          <w:sz w:val="32"/>
          <w:szCs w:val="32"/>
        </w:rPr>
      </w:pPr>
    </w:p>
    <w:p w14:paraId="085CED1D" w14:textId="7D1B205C" w:rsidR="004158A4" w:rsidRDefault="004C609E">
      <w:pPr>
        <w:spacing w:after="0"/>
        <w:jc w:val="center"/>
        <w:rPr>
          <w:rFonts w:ascii="Verdana" w:eastAsia="Verdana" w:hAnsi="Verdana" w:cs="Verdana"/>
          <w:sz w:val="32"/>
          <w:szCs w:val="32"/>
        </w:rPr>
      </w:pPr>
      <w:r>
        <w:rPr>
          <w:rFonts w:ascii="Verdana" w:eastAsia="Verdana" w:hAnsi="Verdana" w:cs="Verdana"/>
          <w:b/>
          <w:bCs/>
          <w:sz w:val="32"/>
          <w:szCs w:val="32"/>
        </w:rPr>
        <w:t>ALL</w:t>
      </w:r>
      <w:r w:rsidR="004158A4">
        <w:rPr>
          <w:rFonts w:ascii="Verdana" w:eastAsia="Verdana" w:hAnsi="Verdana" w:cs="Verdana"/>
          <w:sz w:val="32"/>
          <w:szCs w:val="32"/>
        </w:rPr>
        <w:t xml:space="preserve"> ponies attending must be </w:t>
      </w:r>
      <w:r>
        <w:rPr>
          <w:rFonts w:ascii="Verdana" w:eastAsia="Verdana" w:hAnsi="Verdana" w:cs="Verdana"/>
          <w:sz w:val="32"/>
          <w:szCs w:val="32"/>
        </w:rPr>
        <w:t>vaccinated and passports will be checked at random when numbers are allocated.</w:t>
      </w:r>
    </w:p>
    <w:p w14:paraId="0C322D04" w14:textId="77777777" w:rsidR="004C609E" w:rsidRDefault="004C609E">
      <w:pPr>
        <w:spacing w:after="0"/>
        <w:jc w:val="center"/>
        <w:rPr>
          <w:rFonts w:ascii="Verdana" w:eastAsia="Verdana" w:hAnsi="Verdana" w:cs="Verdana"/>
          <w:sz w:val="32"/>
          <w:szCs w:val="32"/>
        </w:rPr>
      </w:pPr>
    </w:p>
    <w:p w14:paraId="17FA2382" w14:textId="29CED42F" w:rsidR="004C609E" w:rsidRDefault="004C609E">
      <w:pPr>
        <w:spacing w:after="0"/>
        <w:jc w:val="center"/>
        <w:rPr>
          <w:rFonts w:ascii="Verdana" w:eastAsia="Verdana" w:hAnsi="Verdana" w:cs="Verdana"/>
          <w:sz w:val="32"/>
          <w:szCs w:val="32"/>
        </w:rPr>
      </w:pPr>
      <w:r>
        <w:rPr>
          <w:rFonts w:ascii="Verdana" w:eastAsia="Verdana" w:hAnsi="Verdana" w:cs="Verdana"/>
          <w:sz w:val="32"/>
          <w:szCs w:val="32"/>
        </w:rPr>
        <w:t xml:space="preserve">No prize money will be given for the novelty section. </w:t>
      </w:r>
    </w:p>
    <w:p w14:paraId="6D12FEE2" w14:textId="77777777" w:rsidR="004B38B0" w:rsidRDefault="004B38B0">
      <w:pPr>
        <w:spacing w:after="0"/>
        <w:jc w:val="center"/>
        <w:rPr>
          <w:rFonts w:ascii="Verdana" w:eastAsia="Verdana" w:hAnsi="Verdana" w:cs="Verdana"/>
          <w:sz w:val="32"/>
          <w:szCs w:val="32"/>
        </w:rPr>
      </w:pPr>
    </w:p>
    <w:p w14:paraId="12BABDC4" w14:textId="77777777" w:rsidR="004C609E" w:rsidRDefault="004C609E">
      <w:pPr>
        <w:spacing w:after="0"/>
        <w:jc w:val="center"/>
        <w:rPr>
          <w:rFonts w:ascii="Verdana" w:eastAsia="Verdana" w:hAnsi="Verdana" w:cs="Verdana"/>
          <w:sz w:val="32"/>
          <w:szCs w:val="32"/>
        </w:rPr>
      </w:pPr>
    </w:p>
    <w:p w14:paraId="176B5BCA" w14:textId="77777777" w:rsidR="007620BD" w:rsidRDefault="007620BD">
      <w:pPr>
        <w:spacing w:after="0"/>
        <w:jc w:val="center"/>
        <w:rPr>
          <w:rFonts w:ascii="Verdana" w:eastAsia="Verdana" w:hAnsi="Verdana" w:cs="Verdana"/>
          <w:sz w:val="32"/>
          <w:szCs w:val="32"/>
        </w:rPr>
      </w:pPr>
    </w:p>
    <w:p w14:paraId="67ED73BE" w14:textId="2E6BB397" w:rsidR="007620BD" w:rsidRPr="00200A6F" w:rsidRDefault="007620BD" w:rsidP="00200A6F">
      <w:pPr>
        <w:spacing w:after="0"/>
        <w:jc w:val="both"/>
        <w:rPr>
          <w:rFonts w:ascii="Verdana" w:eastAsia="Verdana" w:hAnsi="Verdana" w:cs="Verdana"/>
          <w:sz w:val="32"/>
          <w:szCs w:val="32"/>
        </w:rPr>
      </w:pPr>
    </w:p>
    <w:p w14:paraId="6D268C4D" w14:textId="77777777" w:rsidR="00BA2D1E" w:rsidRDefault="00BA2D1E">
      <w:pPr>
        <w:spacing w:after="0"/>
        <w:jc w:val="both"/>
        <w:rPr>
          <w:b/>
          <w:sz w:val="40"/>
          <w:szCs w:val="40"/>
        </w:rPr>
      </w:pPr>
    </w:p>
    <w:p w14:paraId="0B84A83B" w14:textId="77777777" w:rsidR="0073185D" w:rsidRDefault="0073185D">
      <w:pPr>
        <w:spacing w:after="0"/>
        <w:jc w:val="both"/>
        <w:rPr>
          <w:b/>
          <w:sz w:val="40"/>
          <w:szCs w:val="40"/>
        </w:rPr>
      </w:pPr>
    </w:p>
    <w:p w14:paraId="7A9D048F" w14:textId="77777777" w:rsidR="0073185D" w:rsidRDefault="0073185D">
      <w:pPr>
        <w:spacing w:after="0"/>
        <w:jc w:val="both"/>
        <w:rPr>
          <w:b/>
          <w:sz w:val="40"/>
          <w:szCs w:val="40"/>
        </w:rPr>
      </w:pPr>
    </w:p>
    <w:p w14:paraId="6818B50B" w14:textId="77777777" w:rsidR="001F6F3D" w:rsidRDefault="001F6F3D">
      <w:pPr>
        <w:spacing w:after="0"/>
        <w:jc w:val="both"/>
        <w:rPr>
          <w:bCs/>
          <w:sz w:val="28"/>
          <w:szCs w:val="28"/>
        </w:rPr>
      </w:pPr>
    </w:p>
    <w:p w14:paraId="47FAE342" w14:textId="287D404E" w:rsidR="0073185D" w:rsidRDefault="000F5FF0">
      <w:pPr>
        <w:spacing w:after="0"/>
        <w:jc w:val="both"/>
        <w:rPr>
          <w:bCs/>
          <w:sz w:val="28"/>
          <w:szCs w:val="28"/>
        </w:rPr>
      </w:pPr>
      <w:r>
        <w:rPr>
          <w:bCs/>
          <w:sz w:val="28"/>
          <w:szCs w:val="28"/>
        </w:rPr>
        <w:t>Class 1</w:t>
      </w:r>
      <w:r>
        <w:rPr>
          <w:bCs/>
          <w:sz w:val="28"/>
          <w:szCs w:val="28"/>
        </w:rPr>
        <w:tab/>
        <w:t>Best Turned out – un plaited</w:t>
      </w:r>
    </w:p>
    <w:p w14:paraId="2188064A" w14:textId="77777777" w:rsidR="004811CB" w:rsidRPr="004811CB" w:rsidRDefault="004811CB">
      <w:pPr>
        <w:spacing w:after="0"/>
        <w:jc w:val="both"/>
        <w:rPr>
          <w:bCs/>
          <w:sz w:val="20"/>
          <w:szCs w:val="20"/>
        </w:rPr>
      </w:pPr>
    </w:p>
    <w:p w14:paraId="0A1C7403" w14:textId="2CC27570" w:rsidR="000F5FF0" w:rsidRDefault="000F5FF0">
      <w:pPr>
        <w:spacing w:after="0"/>
        <w:jc w:val="both"/>
        <w:rPr>
          <w:bCs/>
          <w:sz w:val="28"/>
          <w:szCs w:val="28"/>
        </w:rPr>
      </w:pPr>
      <w:r>
        <w:rPr>
          <w:bCs/>
          <w:sz w:val="28"/>
          <w:szCs w:val="28"/>
        </w:rPr>
        <w:t>Class 2</w:t>
      </w:r>
      <w:r>
        <w:rPr>
          <w:bCs/>
          <w:sz w:val="28"/>
          <w:szCs w:val="28"/>
        </w:rPr>
        <w:tab/>
        <w:t xml:space="preserve">Best Turned out </w:t>
      </w:r>
      <w:r w:rsidR="0088563B">
        <w:rPr>
          <w:bCs/>
          <w:sz w:val="28"/>
          <w:szCs w:val="28"/>
        </w:rPr>
        <w:t>–</w:t>
      </w:r>
      <w:r>
        <w:rPr>
          <w:bCs/>
          <w:sz w:val="28"/>
          <w:szCs w:val="28"/>
        </w:rPr>
        <w:t xml:space="preserve"> plaited</w:t>
      </w:r>
    </w:p>
    <w:p w14:paraId="357FACE3" w14:textId="77777777" w:rsidR="004811CB" w:rsidRPr="004811CB" w:rsidRDefault="004811CB">
      <w:pPr>
        <w:spacing w:after="0"/>
        <w:jc w:val="both"/>
        <w:rPr>
          <w:bCs/>
          <w:sz w:val="20"/>
          <w:szCs w:val="20"/>
        </w:rPr>
      </w:pPr>
    </w:p>
    <w:p w14:paraId="15B49C29" w14:textId="77777777" w:rsidR="004811CB" w:rsidRDefault="0088563B">
      <w:pPr>
        <w:spacing w:after="0"/>
        <w:jc w:val="both"/>
        <w:rPr>
          <w:bCs/>
          <w:sz w:val="28"/>
          <w:szCs w:val="28"/>
        </w:rPr>
      </w:pPr>
      <w:r>
        <w:rPr>
          <w:bCs/>
          <w:sz w:val="28"/>
          <w:szCs w:val="28"/>
        </w:rPr>
        <w:t>Class 3</w:t>
      </w:r>
      <w:r>
        <w:rPr>
          <w:bCs/>
          <w:sz w:val="28"/>
          <w:szCs w:val="28"/>
        </w:rPr>
        <w:tab/>
        <w:t xml:space="preserve">Young Handler – 11 years and </w:t>
      </w:r>
      <w:r w:rsidR="004811CB">
        <w:rPr>
          <w:bCs/>
          <w:sz w:val="28"/>
          <w:szCs w:val="28"/>
        </w:rPr>
        <w:t xml:space="preserve">under – mare or gelding no colts or </w:t>
      </w:r>
    </w:p>
    <w:p w14:paraId="065C5B64" w14:textId="6EF1A9FD" w:rsidR="004811CB" w:rsidRDefault="004811CB" w:rsidP="004811CB">
      <w:pPr>
        <w:spacing w:after="0"/>
        <w:ind w:left="720" w:firstLine="720"/>
        <w:jc w:val="both"/>
        <w:rPr>
          <w:bCs/>
          <w:sz w:val="28"/>
          <w:szCs w:val="28"/>
        </w:rPr>
      </w:pPr>
      <w:r>
        <w:rPr>
          <w:bCs/>
          <w:sz w:val="28"/>
          <w:szCs w:val="28"/>
        </w:rPr>
        <w:t>stallions.  Handlers to hav</w:t>
      </w:r>
      <w:r w:rsidR="004B38B0">
        <w:rPr>
          <w:bCs/>
          <w:sz w:val="28"/>
          <w:szCs w:val="28"/>
        </w:rPr>
        <w:t>e</w:t>
      </w:r>
      <w:r>
        <w:rPr>
          <w:bCs/>
          <w:sz w:val="28"/>
          <w:szCs w:val="28"/>
        </w:rPr>
        <w:t xml:space="preserve"> attained their 4</w:t>
      </w:r>
      <w:r w:rsidRPr="004811CB">
        <w:rPr>
          <w:bCs/>
          <w:sz w:val="28"/>
          <w:szCs w:val="28"/>
          <w:vertAlign w:val="superscript"/>
        </w:rPr>
        <w:t>th</w:t>
      </w:r>
      <w:r>
        <w:rPr>
          <w:bCs/>
          <w:sz w:val="28"/>
          <w:szCs w:val="28"/>
        </w:rPr>
        <w:t xml:space="preserve"> birthday by 1</w:t>
      </w:r>
      <w:r w:rsidRPr="004811CB">
        <w:rPr>
          <w:bCs/>
          <w:sz w:val="28"/>
          <w:szCs w:val="28"/>
          <w:vertAlign w:val="superscript"/>
        </w:rPr>
        <w:t>st</w:t>
      </w:r>
      <w:r>
        <w:rPr>
          <w:bCs/>
          <w:sz w:val="28"/>
          <w:szCs w:val="28"/>
        </w:rPr>
        <w:t xml:space="preserve"> January </w:t>
      </w:r>
    </w:p>
    <w:p w14:paraId="78A32745" w14:textId="4CD79AD9" w:rsidR="0088563B" w:rsidRDefault="004811CB" w:rsidP="004811CB">
      <w:pPr>
        <w:spacing w:after="0"/>
        <w:ind w:left="720" w:firstLine="720"/>
        <w:jc w:val="both"/>
        <w:rPr>
          <w:bCs/>
          <w:sz w:val="28"/>
          <w:szCs w:val="28"/>
        </w:rPr>
      </w:pPr>
      <w:r>
        <w:rPr>
          <w:bCs/>
          <w:sz w:val="28"/>
          <w:szCs w:val="28"/>
        </w:rPr>
        <w:t>2026</w:t>
      </w:r>
    </w:p>
    <w:p w14:paraId="0C247BA9" w14:textId="77777777" w:rsidR="00086793" w:rsidRPr="00086793" w:rsidRDefault="00086793" w:rsidP="004811CB">
      <w:pPr>
        <w:spacing w:after="0"/>
        <w:ind w:left="720" w:firstLine="720"/>
        <w:jc w:val="both"/>
        <w:rPr>
          <w:bCs/>
          <w:sz w:val="20"/>
          <w:szCs w:val="20"/>
        </w:rPr>
      </w:pPr>
    </w:p>
    <w:p w14:paraId="0A2F3433" w14:textId="19E34BB1" w:rsidR="004811CB" w:rsidRDefault="004811CB" w:rsidP="004811CB">
      <w:pPr>
        <w:spacing w:after="0"/>
        <w:ind w:left="1440" w:hanging="1440"/>
        <w:jc w:val="both"/>
        <w:rPr>
          <w:bCs/>
          <w:sz w:val="28"/>
          <w:szCs w:val="28"/>
        </w:rPr>
      </w:pPr>
      <w:r>
        <w:rPr>
          <w:bCs/>
          <w:sz w:val="28"/>
          <w:szCs w:val="28"/>
        </w:rPr>
        <w:t>Class 4</w:t>
      </w:r>
      <w:r>
        <w:rPr>
          <w:bCs/>
          <w:sz w:val="28"/>
          <w:szCs w:val="28"/>
        </w:rPr>
        <w:tab/>
        <w:t xml:space="preserve">Young Handlers 12 – 16 years – mare or gelding, no colts or stallions. </w:t>
      </w:r>
    </w:p>
    <w:p w14:paraId="04E5FF8F" w14:textId="77777777" w:rsidR="00086793" w:rsidRPr="00086793" w:rsidRDefault="00086793" w:rsidP="004811CB">
      <w:pPr>
        <w:spacing w:after="0"/>
        <w:ind w:left="1440" w:hanging="1440"/>
        <w:jc w:val="both"/>
        <w:rPr>
          <w:bCs/>
          <w:sz w:val="20"/>
          <w:szCs w:val="20"/>
        </w:rPr>
      </w:pPr>
    </w:p>
    <w:p w14:paraId="1CD87488" w14:textId="5EFDE519" w:rsidR="00086793" w:rsidRDefault="00086793" w:rsidP="004811CB">
      <w:pPr>
        <w:spacing w:after="0"/>
        <w:ind w:left="1440" w:hanging="1440"/>
        <w:jc w:val="both"/>
        <w:rPr>
          <w:bCs/>
          <w:sz w:val="28"/>
          <w:szCs w:val="28"/>
        </w:rPr>
      </w:pPr>
      <w:r>
        <w:rPr>
          <w:bCs/>
          <w:sz w:val="28"/>
          <w:szCs w:val="28"/>
        </w:rPr>
        <w:t>Class 5</w:t>
      </w:r>
      <w:r>
        <w:rPr>
          <w:bCs/>
          <w:sz w:val="28"/>
          <w:szCs w:val="28"/>
        </w:rPr>
        <w:tab/>
        <w:t>Best Thelwell Pony</w:t>
      </w:r>
    </w:p>
    <w:p w14:paraId="5829ADB8" w14:textId="77777777" w:rsidR="00086793" w:rsidRPr="00086793" w:rsidRDefault="00086793" w:rsidP="004811CB">
      <w:pPr>
        <w:spacing w:after="0"/>
        <w:ind w:left="1440" w:hanging="1440"/>
        <w:jc w:val="both"/>
        <w:rPr>
          <w:bCs/>
          <w:sz w:val="20"/>
          <w:szCs w:val="20"/>
        </w:rPr>
      </w:pPr>
    </w:p>
    <w:p w14:paraId="4E361A99" w14:textId="5D10F3B0" w:rsidR="00086793" w:rsidRDefault="00086793" w:rsidP="004811CB">
      <w:pPr>
        <w:spacing w:after="0"/>
        <w:ind w:left="1440" w:hanging="1440"/>
        <w:jc w:val="both"/>
        <w:rPr>
          <w:bCs/>
          <w:sz w:val="28"/>
          <w:szCs w:val="28"/>
        </w:rPr>
      </w:pPr>
      <w:r>
        <w:rPr>
          <w:bCs/>
          <w:sz w:val="28"/>
          <w:szCs w:val="28"/>
        </w:rPr>
        <w:t>Class 6</w:t>
      </w:r>
      <w:r>
        <w:rPr>
          <w:bCs/>
          <w:sz w:val="28"/>
          <w:szCs w:val="28"/>
        </w:rPr>
        <w:tab/>
        <w:t>Best Tail</w:t>
      </w:r>
    </w:p>
    <w:p w14:paraId="30E56FE1" w14:textId="77777777" w:rsidR="00086793" w:rsidRPr="00086793" w:rsidRDefault="00086793" w:rsidP="004811CB">
      <w:pPr>
        <w:spacing w:after="0"/>
        <w:ind w:left="1440" w:hanging="1440"/>
        <w:jc w:val="both"/>
        <w:rPr>
          <w:bCs/>
          <w:sz w:val="20"/>
          <w:szCs w:val="20"/>
        </w:rPr>
      </w:pPr>
    </w:p>
    <w:p w14:paraId="30F75D0A" w14:textId="3CD1426E" w:rsidR="00086793" w:rsidRDefault="00086793" w:rsidP="004811CB">
      <w:pPr>
        <w:spacing w:after="0"/>
        <w:ind w:left="1440" w:hanging="1440"/>
        <w:jc w:val="both"/>
        <w:rPr>
          <w:bCs/>
          <w:sz w:val="28"/>
          <w:szCs w:val="28"/>
        </w:rPr>
      </w:pPr>
      <w:r>
        <w:rPr>
          <w:bCs/>
          <w:sz w:val="28"/>
          <w:szCs w:val="28"/>
        </w:rPr>
        <w:t xml:space="preserve">Class 7 </w:t>
      </w:r>
      <w:r>
        <w:rPr>
          <w:bCs/>
          <w:sz w:val="28"/>
          <w:szCs w:val="28"/>
        </w:rPr>
        <w:tab/>
        <w:t>Prettiest Mare</w:t>
      </w:r>
    </w:p>
    <w:p w14:paraId="28CCF007" w14:textId="77777777" w:rsidR="00086793" w:rsidRPr="00086793" w:rsidRDefault="00086793" w:rsidP="004811CB">
      <w:pPr>
        <w:spacing w:after="0"/>
        <w:ind w:left="1440" w:hanging="1440"/>
        <w:jc w:val="both"/>
        <w:rPr>
          <w:bCs/>
          <w:sz w:val="20"/>
          <w:szCs w:val="20"/>
        </w:rPr>
      </w:pPr>
    </w:p>
    <w:p w14:paraId="4D4FA7EF" w14:textId="5DE99FF9" w:rsidR="00086793" w:rsidRDefault="00086793" w:rsidP="004811CB">
      <w:pPr>
        <w:spacing w:after="0"/>
        <w:ind w:left="1440" w:hanging="1440"/>
        <w:jc w:val="both"/>
        <w:rPr>
          <w:bCs/>
          <w:sz w:val="28"/>
          <w:szCs w:val="28"/>
        </w:rPr>
      </w:pPr>
      <w:r>
        <w:rPr>
          <w:bCs/>
          <w:sz w:val="28"/>
          <w:szCs w:val="28"/>
        </w:rPr>
        <w:t>Class 8</w:t>
      </w:r>
      <w:r>
        <w:rPr>
          <w:bCs/>
          <w:sz w:val="28"/>
          <w:szCs w:val="28"/>
        </w:rPr>
        <w:tab/>
        <w:t>Most Handsome Gelding</w:t>
      </w:r>
    </w:p>
    <w:p w14:paraId="7E805F9C" w14:textId="77777777" w:rsidR="00086793" w:rsidRPr="00086793" w:rsidRDefault="00086793" w:rsidP="004811CB">
      <w:pPr>
        <w:spacing w:after="0"/>
        <w:ind w:left="1440" w:hanging="1440"/>
        <w:jc w:val="both"/>
        <w:rPr>
          <w:bCs/>
          <w:sz w:val="20"/>
          <w:szCs w:val="20"/>
        </w:rPr>
      </w:pPr>
    </w:p>
    <w:p w14:paraId="4A40E189" w14:textId="1F4443F0" w:rsidR="00086793" w:rsidRDefault="00086793" w:rsidP="004811CB">
      <w:pPr>
        <w:spacing w:after="0"/>
        <w:ind w:left="1440" w:hanging="1440"/>
        <w:jc w:val="both"/>
        <w:rPr>
          <w:bCs/>
          <w:sz w:val="28"/>
          <w:szCs w:val="28"/>
        </w:rPr>
      </w:pPr>
      <w:r>
        <w:rPr>
          <w:bCs/>
          <w:sz w:val="28"/>
          <w:szCs w:val="28"/>
        </w:rPr>
        <w:t>30 minute lunch break for judge</w:t>
      </w:r>
    </w:p>
    <w:p w14:paraId="19D54225" w14:textId="77777777" w:rsidR="00086793" w:rsidRPr="00086793" w:rsidRDefault="00086793" w:rsidP="004811CB">
      <w:pPr>
        <w:spacing w:after="0"/>
        <w:ind w:left="1440" w:hanging="1440"/>
        <w:jc w:val="both"/>
        <w:rPr>
          <w:bCs/>
          <w:sz w:val="20"/>
          <w:szCs w:val="20"/>
        </w:rPr>
      </w:pPr>
    </w:p>
    <w:p w14:paraId="257E58A7" w14:textId="6ACDA134" w:rsidR="00086793" w:rsidRDefault="00086793" w:rsidP="004811CB">
      <w:pPr>
        <w:spacing w:after="0"/>
        <w:ind w:left="1440" w:hanging="1440"/>
        <w:jc w:val="both"/>
        <w:rPr>
          <w:bCs/>
          <w:sz w:val="28"/>
          <w:szCs w:val="28"/>
        </w:rPr>
      </w:pPr>
      <w:r>
        <w:rPr>
          <w:bCs/>
          <w:sz w:val="28"/>
          <w:szCs w:val="28"/>
        </w:rPr>
        <w:t>Class 9</w:t>
      </w:r>
      <w:r>
        <w:rPr>
          <w:bCs/>
          <w:sz w:val="28"/>
          <w:szCs w:val="28"/>
        </w:rPr>
        <w:tab/>
        <w:t>Best Family Pony 153cm and under</w:t>
      </w:r>
    </w:p>
    <w:p w14:paraId="36EFF661" w14:textId="77777777" w:rsidR="00086793" w:rsidRPr="00086793" w:rsidRDefault="00086793" w:rsidP="004811CB">
      <w:pPr>
        <w:spacing w:after="0"/>
        <w:ind w:left="1440" w:hanging="1440"/>
        <w:jc w:val="both"/>
        <w:rPr>
          <w:bCs/>
          <w:sz w:val="20"/>
          <w:szCs w:val="20"/>
        </w:rPr>
      </w:pPr>
    </w:p>
    <w:p w14:paraId="4DF761BE" w14:textId="366E21B6" w:rsidR="00086793" w:rsidRDefault="00086793" w:rsidP="004811CB">
      <w:pPr>
        <w:spacing w:after="0"/>
        <w:ind w:left="1440" w:hanging="1440"/>
        <w:jc w:val="both"/>
        <w:rPr>
          <w:bCs/>
          <w:sz w:val="28"/>
          <w:szCs w:val="28"/>
        </w:rPr>
      </w:pPr>
      <w:r>
        <w:rPr>
          <w:bCs/>
          <w:sz w:val="28"/>
          <w:szCs w:val="28"/>
        </w:rPr>
        <w:t>Class 10</w:t>
      </w:r>
      <w:r>
        <w:rPr>
          <w:bCs/>
          <w:sz w:val="28"/>
          <w:szCs w:val="28"/>
        </w:rPr>
        <w:tab/>
        <w:t>Best Pony Club Pony, will include a Pony Club activity</w:t>
      </w:r>
    </w:p>
    <w:p w14:paraId="3A0E35D2" w14:textId="77777777" w:rsidR="00086793" w:rsidRPr="00086793" w:rsidRDefault="00086793" w:rsidP="004811CB">
      <w:pPr>
        <w:spacing w:after="0"/>
        <w:ind w:left="1440" w:hanging="1440"/>
        <w:jc w:val="both"/>
        <w:rPr>
          <w:bCs/>
          <w:sz w:val="20"/>
          <w:szCs w:val="20"/>
        </w:rPr>
      </w:pPr>
    </w:p>
    <w:p w14:paraId="14091926" w14:textId="7F801286" w:rsidR="00086793" w:rsidRDefault="00086793" w:rsidP="004811CB">
      <w:pPr>
        <w:spacing w:after="0"/>
        <w:ind w:left="1440" w:hanging="1440"/>
        <w:jc w:val="both"/>
        <w:rPr>
          <w:bCs/>
          <w:sz w:val="28"/>
          <w:szCs w:val="28"/>
        </w:rPr>
      </w:pPr>
      <w:r>
        <w:rPr>
          <w:bCs/>
          <w:sz w:val="28"/>
          <w:szCs w:val="28"/>
        </w:rPr>
        <w:t>Class 11</w:t>
      </w:r>
      <w:r>
        <w:rPr>
          <w:bCs/>
          <w:sz w:val="28"/>
          <w:szCs w:val="28"/>
        </w:rPr>
        <w:tab/>
        <w:t>Best Handy Pony – simple obstacles, bending pol</w:t>
      </w:r>
      <w:r w:rsidR="004B38B0">
        <w:rPr>
          <w:bCs/>
          <w:sz w:val="28"/>
          <w:szCs w:val="28"/>
        </w:rPr>
        <w:t>e</w:t>
      </w:r>
      <w:r>
        <w:rPr>
          <w:bCs/>
          <w:sz w:val="28"/>
          <w:szCs w:val="28"/>
        </w:rPr>
        <w:t xml:space="preserve">s, cones etc. </w:t>
      </w:r>
    </w:p>
    <w:p w14:paraId="5A063881" w14:textId="77777777" w:rsidR="001A0C7F" w:rsidRDefault="001A0C7F" w:rsidP="004811CB">
      <w:pPr>
        <w:spacing w:after="0"/>
        <w:ind w:left="1440" w:hanging="1440"/>
        <w:jc w:val="both"/>
        <w:rPr>
          <w:bCs/>
          <w:sz w:val="28"/>
          <w:szCs w:val="28"/>
        </w:rPr>
      </w:pPr>
    </w:p>
    <w:p w14:paraId="4C846670" w14:textId="77777777" w:rsidR="001A0C7F" w:rsidRDefault="001A0C7F" w:rsidP="004811CB">
      <w:pPr>
        <w:spacing w:after="0"/>
        <w:ind w:left="1440" w:hanging="1440"/>
        <w:jc w:val="both"/>
        <w:rPr>
          <w:bCs/>
          <w:sz w:val="28"/>
          <w:szCs w:val="28"/>
        </w:rPr>
      </w:pPr>
    </w:p>
    <w:p w14:paraId="4B2F9A50" w14:textId="77777777" w:rsidR="001A0C7F" w:rsidRDefault="001A0C7F" w:rsidP="004811CB">
      <w:pPr>
        <w:spacing w:after="0"/>
        <w:ind w:left="1440" w:hanging="1440"/>
        <w:jc w:val="both"/>
        <w:rPr>
          <w:bCs/>
          <w:sz w:val="28"/>
          <w:szCs w:val="28"/>
        </w:rPr>
      </w:pPr>
    </w:p>
    <w:p w14:paraId="386C7C2C" w14:textId="77777777" w:rsidR="001A0C7F" w:rsidRDefault="001A0C7F" w:rsidP="004811CB">
      <w:pPr>
        <w:spacing w:after="0"/>
        <w:ind w:left="1440" w:hanging="1440"/>
        <w:jc w:val="both"/>
        <w:rPr>
          <w:bCs/>
          <w:sz w:val="28"/>
          <w:szCs w:val="28"/>
        </w:rPr>
      </w:pPr>
    </w:p>
    <w:p w14:paraId="3DFDCAD7" w14:textId="77777777" w:rsidR="001A0C7F" w:rsidRDefault="001A0C7F" w:rsidP="004811CB">
      <w:pPr>
        <w:spacing w:after="0"/>
        <w:ind w:left="1440" w:hanging="1440"/>
        <w:jc w:val="both"/>
        <w:rPr>
          <w:bCs/>
          <w:sz w:val="28"/>
          <w:szCs w:val="28"/>
        </w:rPr>
      </w:pPr>
    </w:p>
    <w:p w14:paraId="6B3C9F6E" w14:textId="77777777" w:rsidR="001A0C7F" w:rsidRDefault="001A0C7F" w:rsidP="004811CB">
      <w:pPr>
        <w:spacing w:after="0"/>
        <w:ind w:left="1440" w:hanging="1440"/>
        <w:jc w:val="both"/>
        <w:rPr>
          <w:bCs/>
          <w:sz w:val="28"/>
          <w:szCs w:val="28"/>
        </w:rPr>
      </w:pPr>
    </w:p>
    <w:p w14:paraId="6672AAF0" w14:textId="77777777" w:rsidR="001A0C7F" w:rsidRDefault="001A0C7F" w:rsidP="004811CB">
      <w:pPr>
        <w:spacing w:after="0"/>
        <w:ind w:left="1440" w:hanging="1440"/>
        <w:jc w:val="both"/>
        <w:rPr>
          <w:bCs/>
          <w:sz w:val="28"/>
          <w:szCs w:val="28"/>
        </w:rPr>
      </w:pPr>
    </w:p>
    <w:p w14:paraId="2D24ADFE" w14:textId="77777777" w:rsidR="001A0C7F" w:rsidRDefault="001A0C7F" w:rsidP="004811CB">
      <w:pPr>
        <w:spacing w:after="0"/>
        <w:ind w:left="1440" w:hanging="1440"/>
        <w:jc w:val="both"/>
        <w:rPr>
          <w:bCs/>
          <w:sz w:val="28"/>
          <w:szCs w:val="28"/>
        </w:rPr>
      </w:pPr>
    </w:p>
    <w:p w14:paraId="24805952" w14:textId="77777777" w:rsidR="001A0C7F" w:rsidRDefault="001A0C7F" w:rsidP="004811CB">
      <w:pPr>
        <w:spacing w:after="0"/>
        <w:ind w:left="1440" w:hanging="1440"/>
        <w:jc w:val="both"/>
        <w:rPr>
          <w:bCs/>
          <w:sz w:val="28"/>
          <w:szCs w:val="28"/>
        </w:rPr>
      </w:pPr>
    </w:p>
    <w:p w14:paraId="7CB7AF67" w14:textId="77777777" w:rsidR="001A0C7F" w:rsidRDefault="001A0C7F" w:rsidP="004811CB">
      <w:pPr>
        <w:spacing w:after="0"/>
        <w:ind w:left="1440" w:hanging="1440"/>
        <w:jc w:val="both"/>
        <w:rPr>
          <w:bCs/>
          <w:sz w:val="28"/>
          <w:szCs w:val="28"/>
        </w:rPr>
      </w:pPr>
    </w:p>
    <w:p w14:paraId="45F6E42A" w14:textId="77777777" w:rsidR="001A0C7F" w:rsidRDefault="001A0C7F" w:rsidP="004811CB">
      <w:pPr>
        <w:spacing w:after="0"/>
        <w:ind w:left="1440" w:hanging="1440"/>
        <w:jc w:val="both"/>
        <w:rPr>
          <w:bCs/>
          <w:sz w:val="28"/>
          <w:szCs w:val="28"/>
        </w:rPr>
      </w:pPr>
    </w:p>
    <w:p w14:paraId="19E6A34D" w14:textId="77777777" w:rsidR="001A0C7F" w:rsidRDefault="001A0C7F" w:rsidP="004811CB">
      <w:pPr>
        <w:spacing w:after="0"/>
        <w:ind w:left="1440" w:hanging="1440"/>
        <w:jc w:val="both"/>
        <w:rPr>
          <w:bCs/>
          <w:sz w:val="28"/>
          <w:szCs w:val="28"/>
        </w:rPr>
      </w:pPr>
    </w:p>
    <w:p w14:paraId="451994F1" w14:textId="77777777" w:rsidR="001A0C7F" w:rsidRDefault="001A0C7F" w:rsidP="004811CB">
      <w:pPr>
        <w:spacing w:after="0"/>
        <w:ind w:left="1440" w:hanging="1440"/>
        <w:jc w:val="both"/>
        <w:rPr>
          <w:bCs/>
          <w:sz w:val="28"/>
          <w:szCs w:val="28"/>
        </w:rPr>
      </w:pPr>
    </w:p>
    <w:p w14:paraId="2F443476" w14:textId="77777777" w:rsidR="001A0C7F" w:rsidRDefault="001A0C7F" w:rsidP="004811CB">
      <w:pPr>
        <w:spacing w:after="0"/>
        <w:ind w:left="1440" w:hanging="1440"/>
        <w:jc w:val="both"/>
        <w:rPr>
          <w:bCs/>
          <w:sz w:val="28"/>
          <w:szCs w:val="28"/>
        </w:rPr>
      </w:pPr>
    </w:p>
    <w:p w14:paraId="42C8107F" w14:textId="0EE8DF60" w:rsidR="00243CE7" w:rsidRDefault="00FA0C10">
      <w:pPr>
        <w:spacing w:after="0"/>
        <w:jc w:val="center"/>
        <w:rPr>
          <w:rFonts w:ascii="Verdana" w:eastAsia="Verdana" w:hAnsi="Verdana" w:cs="Verdana"/>
          <w:b/>
          <w:color w:val="FF0000"/>
          <w:sz w:val="32"/>
          <w:szCs w:val="32"/>
          <w:u w:val="single"/>
        </w:rPr>
      </w:pPr>
      <w:r>
        <w:rPr>
          <w:rFonts w:ascii="Verdana" w:eastAsia="Verdana" w:hAnsi="Verdana" w:cs="Verdana"/>
          <w:b/>
          <w:sz w:val="32"/>
          <w:szCs w:val="32"/>
          <w:u w:val="single"/>
        </w:rPr>
        <w:lastRenderedPageBreak/>
        <w:t>TERMS &amp; CONDITIONS</w:t>
      </w:r>
    </w:p>
    <w:p w14:paraId="102D9D39" w14:textId="77777777" w:rsidR="00243CE7" w:rsidRDefault="00243CE7">
      <w:pPr>
        <w:rPr>
          <w:rFonts w:ascii="Verdana" w:eastAsia="Verdana" w:hAnsi="Verdana" w:cs="Verdana"/>
          <w:sz w:val="16"/>
          <w:szCs w:val="16"/>
        </w:rPr>
      </w:pPr>
    </w:p>
    <w:p w14:paraId="40F55951"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Date &amp; Location of Show</w:t>
      </w:r>
    </w:p>
    <w:p w14:paraId="1F704874" w14:textId="186BFF6F"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 xml:space="preserve">The Show will be held on </w:t>
      </w:r>
      <w:r w:rsidR="004B38B0">
        <w:rPr>
          <w:rFonts w:ascii="Verdana" w:eastAsia="Verdana" w:hAnsi="Verdana" w:cs="Verdana"/>
          <w:color w:val="000000"/>
          <w:sz w:val="19"/>
          <w:szCs w:val="19"/>
        </w:rPr>
        <w:t>Thursday 20</w:t>
      </w:r>
      <w:r w:rsidR="004B38B0" w:rsidRPr="004B38B0">
        <w:rPr>
          <w:rFonts w:ascii="Verdana" w:eastAsia="Verdana" w:hAnsi="Verdana" w:cs="Verdana"/>
          <w:color w:val="000000"/>
          <w:sz w:val="19"/>
          <w:szCs w:val="19"/>
          <w:vertAlign w:val="superscript"/>
        </w:rPr>
        <w:t>th</w:t>
      </w:r>
      <w:r w:rsidR="004B38B0">
        <w:rPr>
          <w:rFonts w:ascii="Verdana" w:eastAsia="Verdana" w:hAnsi="Verdana" w:cs="Verdana"/>
          <w:color w:val="000000"/>
          <w:sz w:val="19"/>
          <w:szCs w:val="19"/>
        </w:rPr>
        <w:t xml:space="preserve"> August 2026 at</w:t>
      </w:r>
      <w:r>
        <w:rPr>
          <w:rFonts w:ascii="Verdana" w:eastAsia="Verdana" w:hAnsi="Verdana" w:cs="Verdana"/>
          <w:color w:val="000000"/>
          <w:sz w:val="19"/>
          <w:szCs w:val="19"/>
        </w:rPr>
        <w:t xml:space="preserve"> the County Showground, Withybush, Haverfordwest, Pembrokeshire, SA62 4BW</w:t>
      </w:r>
    </w:p>
    <w:p w14:paraId="31983D51" w14:textId="77777777" w:rsidR="00243CE7" w:rsidRDefault="00243CE7">
      <w:pPr>
        <w:pBdr>
          <w:top w:val="nil"/>
          <w:left w:val="nil"/>
          <w:bottom w:val="nil"/>
          <w:right w:val="nil"/>
          <w:between w:val="nil"/>
        </w:pBdr>
        <w:spacing w:after="0"/>
        <w:ind w:left="720"/>
        <w:rPr>
          <w:rFonts w:ascii="Verdana" w:eastAsia="Verdana" w:hAnsi="Verdana" w:cs="Verdana"/>
          <w:color w:val="000000"/>
          <w:sz w:val="19"/>
          <w:szCs w:val="19"/>
        </w:rPr>
      </w:pPr>
    </w:p>
    <w:p w14:paraId="38752897"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Cancellation of Classes and/or Entries</w:t>
      </w:r>
    </w:p>
    <w:p w14:paraId="01A2EC5F"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Pembrokeshire Agricultural Society reserves the right to refuse any entry or cancel or amalgamate any class or section it deems fit.  Exhibitors already entered will be offered entry into an alternative section where appropriate or the entry fee may be returned to each exhibitor after the show dates.</w:t>
      </w:r>
    </w:p>
    <w:p w14:paraId="62529EE0"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Stewards</w:t>
      </w:r>
    </w:p>
    <w:p w14:paraId="16A5D138"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No steward or other official of the show, whilst in charge of any animal competing in the show, shall wear any rosette or badge when they enter the ring</w:t>
      </w:r>
    </w:p>
    <w:p w14:paraId="7258081D"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Dress Code</w:t>
      </w:r>
    </w:p>
    <w:p w14:paraId="363C3846"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All exhibitors/handlers should ensure they are wearing the correct show clothing and footwear required to enter the designated show rings</w:t>
      </w:r>
    </w:p>
    <w:p w14:paraId="3F479319"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Public liability</w:t>
      </w:r>
    </w:p>
    <w:p w14:paraId="37E2EC5E"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All exhibitors, without exception, must have public liability/third party insurance</w:t>
      </w:r>
    </w:p>
    <w:p w14:paraId="1792942A"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 xml:space="preserve">Health &amp; Safety </w:t>
      </w:r>
    </w:p>
    <w:p w14:paraId="6D4AC3B5"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6842D649"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Animal Welfare</w:t>
      </w:r>
    </w:p>
    <w:p w14:paraId="67239F22"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Pembrokeshire Agricultural Society is very keen to ensure the health and welfare of all livestock that attend the events that the Society organises.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5C9CDBC7"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 xml:space="preserve">GDPR and Data Protection Act 1998 </w:t>
      </w:r>
    </w:p>
    <w:p w14:paraId="08A847E0"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1">
        <w:r>
          <w:rPr>
            <w:rFonts w:ascii="Verdana" w:eastAsia="Verdana" w:hAnsi="Verdana" w:cs="Verdana"/>
            <w:color w:val="0563C1"/>
            <w:sz w:val="19"/>
            <w:szCs w:val="19"/>
            <w:u w:val="single"/>
          </w:rPr>
          <w:t>info@pembsshow.org</w:t>
        </w:r>
      </w:hyperlink>
    </w:p>
    <w:p w14:paraId="3ADA030A" w14:textId="77777777" w:rsidR="00243CE7" w:rsidRDefault="00243CE7">
      <w:pPr>
        <w:pBdr>
          <w:top w:val="nil"/>
          <w:left w:val="nil"/>
          <w:bottom w:val="nil"/>
          <w:right w:val="nil"/>
          <w:between w:val="nil"/>
        </w:pBdr>
        <w:spacing w:after="0" w:line="240" w:lineRule="auto"/>
        <w:rPr>
          <w:color w:val="000000"/>
          <w:sz w:val="28"/>
          <w:szCs w:val="28"/>
        </w:rPr>
      </w:pPr>
    </w:p>
    <w:p w14:paraId="58B365FB" w14:textId="77777777" w:rsidR="00243CE7" w:rsidRDefault="00243CE7">
      <w:pPr>
        <w:pBdr>
          <w:top w:val="nil"/>
          <w:left w:val="nil"/>
          <w:bottom w:val="nil"/>
          <w:right w:val="nil"/>
          <w:between w:val="nil"/>
        </w:pBdr>
        <w:spacing w:after="0" w:line="240" w:lineRule="auto"/>
        <w:rPr>
          <w:color w:val="000000"/>
          <w:sz w:val="28"/>
          <w:szCs w:val="28"/>
        </w:rPr>
      </w:pPr>
    </w:p>
    <w:p w14:paraId="755C35BB" w14:textId="77777777" w:rsidR="00243CE7" w:rsidRDefault="00243CE7">
      <w:pPr>
        <w:pBdr>
          <w:top w:val="nil"/>
          <w:left w:val="nil"/>
          <w:bottom w:val="nil"/>
          <w:right w:val="nil"/>
          <w:between w:val="nil"/>
        </w:pBdr>
        <w:spacing w:after="0" w:line="240" w:lineRule="auto"/>
        <w:rPr>
          <w:color w:val="000000"/>
          <w:sz w:val="28"/>
          <w:szCs w:val="28"/>
        </w:rPr>
      </w:pPr>
    </w:p>
    <w:sectPr w:rsidR="00243CE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22554"/>
    <w:multiLevelType w:val="multilevel"/>
    <w:tmpl w:val="A1C81A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2913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CE7"/>
    <w:rsid w:val="000240FA"/>
    <w:rsid w:val="000763C5"/>
    <w:rsid w:val="00086793"/>
    <w:rsid w:val="000F5FF0"/>
    <w:rsid w:val="00105F1B"/>
    <w:rsid w:val="00123C3F"/>
    <w:rsid w:val="001635F0"/>
    <w:rsid w:val="001A0C7F"/>
    <w:rsid w:val="001A7527"/>
    <w:rsid w:val="001F6F3D"/>
    <w:rsid w:val="00200A6F"/>
    <w:rsid w:val="0022088B"/>
    <w:rsid w:val="00243CE7"/>
    <w:rsid w:val="00247F50"/>
    <w:rsid w:val="00280B50"/>
    <w:rsid w:val="002A6AB6"/>
    <w:rsid w:val="002C6B16"/>
    <w:rsid w:val="002D7105"/>
    <w:rsid w:val="002F1023"/>
    <w:rsid w:val="00323444"/>
    <w:rsid w:val="00324C64"/>
    <w:rsid w:val="003311FB"/>
    <w:rsid w:val="003402D7"/>
    <w:rsid w:val="00340E67"/>
    <w:rsid w:val="00352155"/>
    <w:rsid w:val="00356D76"/>
    <w:rsid w:val="003644E3"/>
    <w:rsid w:val="004158A4"/>
    <w:rsid w:val="004527CA"/>
    <w:rsid w:val="004547CD"/>
    <w:rsid w:val="00465F86"/>
    <w:rsid w:val="00472A5C"/>
    <w:rsid w:val="004811CB"/>
    <w:rsid w:val="004B38B0"/>
    <w:rsid w:val="004C26E2"/>
    <w:rsid w:val="004C609E"/>
    <w:rsid w:val="004F05E4"/>
    <w:rsid w:val="00560543"/>
    <w:rsid w:val="005824D1"/>
    <w:rsid w:val="005E29A5"/>
    <w:rsid w:val="005E5AE8"/>
    <w:rsid w:val="0060704A"/>
    <w:rsid w:val="0062377C"/>
    <w:rsid w:val="006244B3"/>
    <w:rsid w:val="006465BC"/>
    <w:rsid w:val="00656596"/>
    <w:rsid w:val="00677465"/>
    <w:rsid w:val="00695490"/>
    <w:rsid w:val="00696D73"/>
    <w:rsid w:val="006E6039"/>
    <w:rsid w:val="006F51FE"/>
    <w:rsid w:val="006F5E96"/>
    <w:rsid w:val="0073185D"/>
    <w:rsid w:val="00741AD9"/>
    <w:rsid w:val="007620BD"/>
    <w:rsid w:val="0078146D"/>
    <w:rsid w:val="007C7524"/>
    <w:rsid w:val="007D4C8F"/>
    <w:rsid w:val="007E4B26"/>
    <w:rsid w:val="008108D9"/>
    <w:rsid w:val="0081117B"/>
    <w:rsid w:val="00822D5E"/>
    <w:rsid w:val="00824FE9"/>
    <w:rsid w:val="0083641D"/>
    <w:rsid w:val="0088500E"/>
    <w:rsid w:val="0088563B"/>
    <w:rsid w:val="008860D7"/>
    <w:rsid w:val="008B0BED"/>
    <w:rsid w:val="008C6FFC"/>
    <w:rsid w:val="008D6196"/>
    <w:rsid w:val="008E6F32"/>
    <w:rsid w:val="00907363"/>
    <w:rsid w:val="009A303E"/>
    <w:rsid w:val="009E6BAE"/>
    <w:rsid w:val="00A00810"/>
    <w:rsid w:val="00A447D3"/>
    <w:rsid w:val="00A70E23"/>
    <w:rsid w:val="00A92728"/>
    <w:rsid w:val="00AB60F0"/>
    <w:rsid w:val="00AE66DC"/>
    <w:rsid w:val="00B049D0"/>
    <w:rsid w:val="00B35848"/>
    <w:rsid w:val="00B67035"/>
    <w:rsid w:val="00B74803"/>
    <w:rsid w:val="00B936EA"/>
    <w:rsid w:val="00BA2D1E"/>
    <w:rsid w:val="00BB6F0C"/>
    <w:rsid w:val="00C62A61"/>
    <w:rsid w:val="00C74020"/>
    <w:rsid w:val="00C8168A"/>
    <w:rsid w:val="00CC4C7C"/>
    <w:rsid w:val="00CF7C2D"/>
    <w:rsid w:val="00D00CB1"/>
    <w:rsid w:val="00D46B56"/>
    <w:rsid w:val="00D95EAB"/>
    <w:rsid w:val="00DC6B16"/>
    <w:rsid w:val="00DF089F"/>
    <w:rsid w:val="00E13B03"/>
    <w:rsid w:val="00E17811"/>
    <w:rsid w:val="00E2713B"/>
    <w:rsid w:val="00E508EF"/>
    <w:rsid w:val="00E53207"/>
    <w:rsid w:val="00E77876"/>
    <w:rsid w:val="00EA12C5"/>
    <w:rsid w:val="00EC72C2"/>
    <w:rsid w:val="00EE3C11"/>
    <w:rsid w:val="00F61953"/>
    <w:rsid w:val="00FA0C10"/>
    <w:rsid w:val="00FB6804"/>
    <w:rsid w:val="00FE11BC"/>
    <w:rsid w:val="00FE5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EA12"/>
  <w15:docId w15:val="{E75291D2-D733-40B9-AD85-51D6CCAA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1">
    <w:name w:val="p1"/>
    <w:basedOn w:val="Normal"/>
    <w:rsid w:val="00807644"/>
    <w:pPr>
      <w:spacing w:before="100" w:beforeAutospacing="1" w:after="100" w:afterAutospacing="1" w:line="240" w:lineRule="auto"/>
    </w:pPr>
  </w:style>
  <w:style w:type="paragraph" w:customStyle="1" w:styleId="p2">
    <w:name w:val="p2"/>
    <w:basedOn w:val="Normal"/>
    <w:rsid w:val="00807644"/>
    <w:pPr>
      <w:spacing w:before="100" w:beforeAutospacing="1" w:after="100" w:afterAutospacing="1" w:line="240" w:lineRule="auto"/>
    </w:pPr>
  </w:style>
  <w:style w:type="paragraph" w:customStyle="1" w:styleId="p3">
    <w:name w:val="p3"/>
    <w:basedOn w:val="Normal"/>
    <w:rsid w:val="00807644"/>
    <w:pPr>
      <w:spacing w:before="100" w:beforeAutospacing="1" w:after="100" w:afterAutospacing="1" w:line="240" w:lineRule="auto"/>
    </w:pPr>
  </w:style>
  <w:style w:type="character" w:customStyle="1" w:styleId="s1">
    <w:name w:val="s1"/>
    <w:basedOn w:val="DefaultParagraphFont"/>
    <w:rsid w:val="00807644"/>
  </w:style>
  <w:style w:type="character" w:customStyle="1" w:styleId="s2">
    <w:name w:val="s2"/>
    <w:basedOn w:val="DefaultParagraphFont"/>
    <w:rsid w:val="00807644"/>
  </w:style>
  <w:style w:type="paragraph" w:styleId="BalloonText">
    <w:name w:val="Balloon Text"/>
    <w:basedOn w:val="Normal"/>
    <w:link w:val="BalloonTextChar"/>
    <w:uiPriority w:val="99"/>
    <w:semiHidden/>
    <w:unhideWhenUsed/>
    <w:rsid w:val="00494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E99"/>
    <w:rPr>
      <w:rFonts w:ascii="Segoe UI" w:hAnsi="Segoe UI" w:cs="Segoe UI"/>
      <w:sz w:val="18"/>
      <w:szCs w:val="18"/>
    </w:rPr>
  </w:style>
  <w:style w:type="character" w:styleId="Hyperlink">
    <w:name w:val="Hyperlink"/>
    <w:basedOn w:val="DefaultParagraphFont"/>
    <w:uiPriority w:val="99"/>
    <w:unhideWhenUsed/>
    <w:rsid w:val="00B249DD"/>
    <w:rPr>
      <w:color w:val="0563C1" w:themeColor="hyperlink"/>
      <w:u w:val="single"/>
    </w:rPr>
  </w:style>
  <w:style w:type="paragraph" w:styleId="ListParagraph">
    <w:name w:val="List Paragraph"/>
    <w:basedOn w:val="Normal"/>
    <w:uiPriority w:val="34"/>
    <w:qFormat/>
    <w:rsid w:val="00134482"/>
    <w:pPr>
      <w:ind w:left="720"/>
      <w:contextualSpacing/>
    </w:pPr>
    <w:rPr>
      <w:rFonts w:ascii="Liberation Sans" w:hAnsi="Liberation Sans"/>
      <w:sz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embsshow.org" TargetMode="External"/><Relationship Id="rId5" Type="http://schemas.openxmlformats.org/officeDocument/2006/relationships/numbering" Target="numbering.xml"/><Relationship Id="rId10" Type="http://schemas.openxmlformats.org/officeDocument/2006/relationships/hyperlink" Target="mailto:info@pembsshow.org"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950cf5a3cd254cf66f1af859db6c7f97">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4689480af45a566c9ace8b934751ccf6"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X0Tla4iZZGY+PVl+koyNcxg4tw==">CgMxLjA4AHIhMVp4SGJ6MXBDY3huRV9KM3J5Ym83OXBLOURRVnVoTVNY</go:docsCustomData>
</go:gDocsCustomXmlDataStorage>
</file>

<file path=customXml/itemProps1.xml><?xml version="1.0" encoding="utf-8"?>
<ds:datastoreItem xmlns:ds="http://schemas.openxmlformats.org/officeDocument/2006/customXml" ds:itemID="{951EA761-536C-4FBB-8063-A52C730EAB81}">
  <ds:schemaRefs>
    <ds:schemaRef ds:uri="http://schemas.microsoft.com/sharepoint/v3/contenttype/forms"/>
  </ds:schemaRefs>
</ds:datastoreItem>
</file>

<file path=customXml/itemProps2.xml><?xml version="1.0" encoding="utf-8"?>
<ds:datastoreItem xmlns:ds="http://schemas.openxmlformats.org/officeDocument/2006/customXml" ds:itemID="{F50FC0F2-7035-4F1C-BA57-B3D7D646BC0B}">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345E6A71-8F1D-4925-9A79-BBDD4B901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Viv Haines</dc:creator>
  <cp:lastModifiedBy>Viv Haines</cp:lastModifiedBy>
  <cp:revision>2</cp:revision>
  <cp:lastPrinted>2026-08-14T12:36:00Z</cp:lastPrinted>
  <dcterms:created xsi:type="dcterms:W3CDTF">2026-08-17T11:10:00Z</dcterms:created>
  <dcterms:modified xsi:type="dcterms:W3CDTF">2026-08-17T11:10:00Z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