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882C3" w14:textId="77777777" w:rsidR="00AC3CE4" w:rsidRPr="00AC3CE4" w:rsidRDefault="00AC3CE4" w:rsidP="00AC3CE4">
      <w:pPr>
        <w:jc w:val="center"/>
        <w:rPr>
          <w:b/>
          <w:bCs/>
        </w:rPr>
      </w:pPr>
      <w:r w:rsidRPr="00AC3CE4">
        <w:rPr>
          <w:b/>
          <w:bCs/>
        </w:rPr>
        <w:t>RULES and REGULATIONS</w:t>
      </w:r>
    </w:p>
    <w:p w14:paraId="0A1D45DD" w14:textId="2DF89CBF" w:rsidR="00AC3CE4" w:rsidRDefault="00AC3CE4" w:rsidP="00287CC9">
      <w:pPr>
        <w:spacing w:after="0"/>
      </w:pPr>
      <w:r>
        <w:t>1 The object of the Society is to improve the breeding of Horses, Cattle, Sheep generally, also horsemanship and stock handling. Prizes will be given under the following conditions.</w:t>
      </w:r>
    </w:p>
    <w:p w14:paraId="200DECA7" w14:textId="1AAF59C7" w:rsidR="00AC3CE4" w:rsidRDefault="00AC3CE4" w:rsidP="00287CC9">
      <w:pPr>
        <w:spacing w:after="0"/>
      </w:pPr>
      <w:r>
        <w:t>2 All objections to be made in writing and lodged with the Secretary. The objections must be made within 30 minutes of the end of the class with a deposit of £30.00, which will be forfeited should the objection not be upheld.</w:t>
      </w:r>
    </w:p>
    <w:p w14:paraId="513C9371" w14:textId="77777777" w:rsidR="00AC3CE4" w:rsidRDefault="00AC3CE4" w:rsidP="00287CC9">
      <w:pPr>
        <w:spacing w:after="0"/>
      </w:pPr>
      <w:r>
        <w:t>3 All disputes to be settled by the Committee, whose decisions will be final.</w:t>
      </w:r>
    </w:p>
    <w:p w14:paraId="1BF1288D" w14:textId="77777777" w:rsidR="00AC3CE4" w:rsidRDefault="00AC3CE4" w:rsidP="00287CC9">
      <w:pPr>
        <w:spacing w:after="0"/>
      </w:pPr>
      <w:r>
        <w:t>4 The Show to commence at 9.00am prompt.</w:t>
      </w:r>
    </w:p>
    <w:p w14:paraId="0DAD5C2D" w14:textId="77777777" w:rsidR="00AC3CE4" w:rsidRDefault="00AC3CE4" w:rsidP="00287CC9">
      <w:pPr>
        <w:spacing w:after="0"/>
      </w:pPr>
      <w:r>
        <w:t>5 If, in the opinion of the judges, the exhibits in any class are of insufficient merit, the Committee reserves the right to withhold the whole or any of the prizes.</w:t>
      </w:r>
    </w:p>
    <w:p w14:paraId="4EB5F19B" w14:textId="71C6396C" w:rsidR="00AC3CE4" w:rsidRDefault="00AC3CE4" w:rsidP="00287CC9">
      <w:pPr>
        <w:spacing w:after="0"/>
      </w:pPr>
      <w:r>
        <w:t>6 All entries must be accompanied by entry and first aid fees, Horse closing date 23.59, 25th May</w:t>
      </w:r>
      <w:r w:rsidR="00E71868">
        <w:t>.</w:t>
      </w:r>
      <w:r w:rsidR="00E71868" w:rsidRPr="00E71868">
        <w:t xml:space="preserve"> </w:t>
      </w:r>
      <w:proofErr w:type="gramStart"/>
      <w:r w:rsidR="00E71868" w:rsidRPr="00E71868">
        <w:t>On line</w:t>
      </w:r>
      <w:proofErr w:type="gramEnd"/>
      <w:r w:rsidR="00E71868" w:rsidRPr="00E71868">
        <w:t xml:space="preserve"> entries for Cattle, Sheep, Goat and Alpaca close 18.00 28th May. </w:t>
      </w:r>
      <w:r>
        <w:t>2026</w:t>
      </w:r>
      <w:r w:rsidR="00E71868">
        <w:t xml:space="preserve">. </w:t>
      </w:r>
      <w:r>
        <w:t xml:space="preserve">Proof of exhibit entry will be required to enter the </w:t>
      </w:r>
      <w:proofErr w:type="spellStart"/>
      <w:r>
        <w:t>showfield</w:t>
      </w:r>
      <w:proofErr w:type="spellEnd"/>
      <w:r>
        <w:t>, either by printed document or electronic device. Numbers to be collected on the day from the Secretary’s office.</w:t>
      </w:r>
    </w:p>
    <w:p w14:paraId="3502972F" w14:textId="77777777" w:rsidR="00AC3CE4" w:rsidRDefault="00AC3CE4" w:rsidP="00287CC9">
      <w:pPr>
        <w:spacing w:after="0"/>
      </w:pPr>
      <w:r>
        <w:t>7 The rules of an affiliated society will apply where required under the conditions of affiliation.</w:t>
      </w:r>
    </w:p>
    <w:p w14:paraId="3F6EB1AD" w14:textId="77777777" w:rsidR="00AC3CE4" w:rsidRDefault="00AC3CE4" w:rsidP="00287CC9">
      <w:pPr>
        <w:spacing w:after="0"/>
      </w:pPr>
      <w:r>
        <w:t>8 Correctly secured Skull Caps/ Riding Hats that meet current Safety Standards, as directed by breed &amp;amp; affiliated societies MUST be always worn by riders when mounted.</w:t>
      </w:r>
    </w:p>
    <w:p w14:paraId="14A31E41" w14:textId="53FAF1EC" w:rsidR="00AC3CE4" w:rsidRDefault="00AC3CE4" w:rsidP="00287CC9">
      <w:pPr>
        <w:spacing w:after="0"/>
      </w:pPr>
      <w:r>
        <w:t>9 The classes will be judged in the order in which they appear in the Judging timetable, but if considered necessary this order may be changed, and the exhibits not brought into the ring immediately on being called by the Stewards will be disqualified.</w:t>
      </w:r>
    </w:p>
    <w:p w14:paraId="50CC6660" w14:textId="3D72D8D6" w:rsidR="00AC3CE4" w:rsidRDefault="00AC3CE4" w:rsidP="00287CC9">
      <w:pPr>
        <w:spacing w:after="0"/>
      </w:pPr>
      <w:r>
        <w:t>10 All animals will be considered and treated as being in the sole charge of the exhibitors, or their servants, during the whole time they are on the show field, and the show committee will not be responsible for any loss, damage or injury arising from accidents or other causes.</w:t>
      </w:r>
    </w:p>
    <w:p w14:paraId="4C8044A5" w14:textId="40642B72" w:rsidR="00AC3CE4" w:rsidRDefault="00AC3CE4" w:rsidP="00287CC9">
      <w:pPr>
        <w:spacing w:after="0"/>
      </w:pPr>
      <w:r>
        <w:t>11 All Stallions four years old and over must hold a current licence and handled by a person 16 years old and over. Foals to be at least three weeks old and over on show day.</w:t>
      </w:r>
    </w:p>
    <w:p w14:paraId="6FD64AA0" w14:textId="77777777" w:rsidR="00AC3CE4" w:rsidRDefault="00AC3CE4" w:rsidP="00287CC9">
      <w:pPr>
        <w:spacing w:after="0"/>
      </w:pPr>
      <w:r>
        <w:t>12 If there are fewer than 3 exhibits in any of the Horse/Pony classes then that class could be amalgamated at the Committee’s discretion.</w:t>
      </w:r>
    </w:p>
    <w:p w14:paraId="0AF9D06B" w14:textId="77777777" w:rsidR="00AC3CE4" w:rsidRDefault="00AC3CE4" w:rsidP="00287CC9">
      <w:pPr>
        <w:spacing w:after="0"/>
      </w:pPr>
      <w:r>
        <w:t xml:space="preserve">13 In Horse/Pony classes prizes will be allocated as </w:t>
      </w:r>
      <w:proofErr w:type="gramStart"/>
      <w:r>
        <w:t>follows:-</w:t>
      </w:r>
      <w:proofErr w:type="gramEnd"/>
      <w:r>
        <w:t xml:space="preserve"> 2 entries in class – 1st prize only, 4 entries – 1st &amp;amp; 2nd prizes, 5 entries – 1st, 2nd &amp;amp; 3rd prizes.</w:t>
      </w:r>
    </w:p>
    <w:p w14:paraId="2CBD48C0" w14:textId="77777777" w:rsidR="00AC3CE4" w:rsidRDefault="00AC3CE4" w:rsidP="00287CC9">
      <w:pPr>
        <w:spacing w:after="0"/>
      </w:pPr>
      <w:r>
        <w:t xml:space="preserve">14 Cattle and Sheep competitors are encouraged to pre enter, although entries will be taken on the day, </w:t>
      </w:r>
      <w:proofErr w:type="gramStart"/>
      <w:r>
        <w:t>however  Sheep</w:t>
      </w:r>
      <w:proofErr w:type="gramEnd"/>
      <w:r>
        <w:t xml:space="preserve"> on the day entry fee will increase from £2 to £3. </w:t>
      </w:r>
    </w:p>
    <w:p w14:paraId="749CCA35" w14:textId="721560F6" w:rsidR="00AC3CE4" w:rsidRDefault="00AC3CE4" w:rsidP="00287CC9">
      <w:pPr>
        <w:spacing w:after="0"/>
      </w:pPr>
      <w:r>
        <w:t>15 Only the driver of stock carrying vehicles in the cattle and sheep sections will be admitted free of charge. All other passengers must pay the full entrance charge.</w:t>
      </w:r>
    </w:p>
    <w:p w14:paraId="3E065900" w14:textId="1C2C32A0" w:rsidR="00AC3CE4" w:rsidRDefault="00AC3CE4" w:rsidP="00287CC9">
      <w:pPr>
        <w:spacing w:after="0"/>
      </w:pPr>
      <w:r>
        <w:t xml:space="preserve">16 For further information or queries please contact the secretary, </w:t>
      </w:r>
      <w:proofErr w:type="spellStart"/>
      <w:r>
        <w:t>secretary@cothibridgeshow.cymru</w:t>
      </w:r>
      <w:proofErr w:type="spellEnd"/>
      <w:r>
        <w:t>. Under all circumstances the Committee’s decisions will be enforced and final.</w:t>
      </w:r>
    </w:p>
    <w:p w14:paraId="149137AF" w14:textId="77777777" w:rsidR="00AC3CE4" w:rsidRDefault="00AC3CE4" w:rsidP="00287CC9">
      <w:pPr>
        <w:spacing w:after="0"/>
      </w:pPr>
      <w:r>
        <w:t>17 Under no circumstances are financial collections to me made on the field.</w:t>
      </w:r>
    </w:p>
    <w:p w14:paraId="2211F085" w14:textId="062F5E36" w:rsidR="00AC3CE4" w:rsidRDefault="00AC3CE4" w:rsidP="00287CC9">
      <w:pPr>
        <w:spacing w:after="0"/>
      </w:pPr>
      <w:r>
        <w:t xml:space="preserve">18 The committee will not be responsible for any error which may appear in the </w:t>
      </w:r>
      <w:proofErr w:type="gramStart"/>
      <w:r>
        <w:t>Schedule</w:t>
      </w:r>
      <w:proofErr w:type="gramEnd"/>
      <w:r>
        <w:t xml:space="preserve"> or any entry made in the wrong class. Numbers must be worn and be clearly visible. All exhibitors MUST ensure that they wear the correct number for the exhibit in hand, failure to do so may result in incorrect results being reported.</w:t>
      </w:r>
    </w:p>
    <w:p w14:paraId="782223F9" w14:textId="2544DDC8" w:rsidR="00AC3CE4" w:rsidRDefault="00AC3CE4" w:rsidP="00287CC9">
      <w:pPr>
        <w:spacing w:after="0"/>
      </w:pPr>
      <w:r>
        <w:t>19 The Committee reserves the right to amend the rules at any time.</w:t>
      </w:r>
    </w:p>
    <w:sectPr w:rsidR="00AC3CE4" w:rsidSect="00287CC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CE4"/>
    <w:rsid w:val="000E5D7D"/>
    <w:rsid w:val="00287CC9"/>
    <w:rsid w:val="00AC3CE4"/>
    <w:rsid w:val="00AF36AA"/>
    <w:rsid w:val="00E71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1CCD91B"/>
  <w15:chartTrackingRefBased/>
  <w15:docId w15:val="{6193B209-214E-1845-9B96-657515BC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3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3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3C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3C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3C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3C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C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C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C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C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3C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3C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3C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3C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3C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C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C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CE4"/>
    <w:rPr>
      <w:rFonts w:eastAsiaTheme="majorEastAsia" w:cstheme="majorBidi"/>
      <w:color w:val="272727" w:themeColor="text1" w:themeTint="D8"/>
    </w:rPr>
  </w:style>
  <w:style w:type="paragraph" w:styleId="Title">
    <w:name w:val="Title"/>
    <w:basedOn w:val="Normal"/>
    <w:next w:val="Normal"/>
    <w:link w:val="TitleChar"/>
    <w:uiPriority w:val="10"/>
    <w:qFormat/>
    <w:rsid w:val="00AC3C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C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C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C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CE4"/>
    <w:pPr>
      <w:spacing w:before="160"/>
      <w:jc w:val="center"/>
    </w:pPr>
    <w:rPr>
      <w:i/>
      <w:iCs/>
      <w:color w:val="404040" w:themeColor="text1" w:themeTint="BF"/>
    </w:rPr>
  </w:style>
  <w:style w:type="character" w:customStyle="1" w:styleId="QuoteChar">
    <w:name w:val="Quote Char"/>
    <w:basedOn w:val="DefaultParagraphFont"/>
    <w:link w:val="Quote"/>
    <w:uiPriority w:val="29"/>
    <w:rsid w:val="00AC3CE4"/>
    <w:rPr>
      <w:i/>
      <w:iCs/>
      <w:color w:val="404040" w:themeColor="text1" w:themeTint="BF"/>
    </w:rPr>
  </w:style>
  <w:style w:type="paragraph" w:styleId="ListParagraph">
    <w:name w:val="List Paragraph"/>
    <w:basedOn w:val="Normal"/>
    <w:uiPriority w:val="34"/>
    <w:qFormat/>
    <w:rsid w:val="00AC3CE4"/>
    <w:pPr>
      <w:ind w:left="720"/>
      <w:contextualSpacing/>
    </w:pPr>
  </w:style>
  <w:style w:type="character" w:styleId="IntenseEmphasis">
    <w:name w:val="Intense Emphasis"/>
    <w:basedOn w:val="DefaultParagraphFont"/>
    <w:uiPriority w:val="21"/>
    <w:qFormat/>
    <w:rsid w:val="00AC3CE4"/>
    <w:rPr>
      <w:i/>
      <w:iCs/>
      <w:color w:val="0F4761" w:themeColor="accent1" w:themeShade="BF"/>
    </w:rPr>
  </w:style>
  <w:style w:type="paragraph" w:styleId="IntenseQuote">
    <w:name w:val="Intense Quote"/>
    <w:basedOn w:val="Normal"/>
    <w:next w:val="Normal"/>
    <w:link w:val="IntenseQuoteChar"/>
    <w:uiPriority w:val="30"/>
    <w:qFormat/>
    <w:rsid w:val="00AC3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3CE4"/>
    <w:rPr>
      <w:i/>
      <w:iCs/>
      <w:color w:val="0F4761" w:themeColor="accent1" w:themeShade="BF"/>
    </w:rPr>
  </w:style>
  <w:style w:type="character" w:styleId="IntenseReference">
    <w:name w:val="Intense Reference"/>
    <w:basedOn w:val="DefaultParagraphFont"/>
    <w:uiPriority w:val="32"/>
    <w:qFormat/>
    <w:rsid w:val="00AC3C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499</Words>
  <Characters>2847</Characters>
  <Application>Microsoft Office Word</Application>
  <DocSecurity>0</DocSecurity>
  <Lines>23</Lines>
  <Paragraphs>6</Paragraphs>
  <ScaleCrop>false</ScaleCrop>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Hinds</dc:creator>
  <cp:keywords/>
  <dc:description/>
  <cp:lastModifiedBy>Jacqueline Hinds</cp:lastModifiedBy>
  <cp:revision>3</cp:revision>
  <dcterms:created xsi:type="dcterms:W3CDTF">2026-02-16T16:13:00Z</dcterms:created>
  <dcterms:modified xsi:type="dcterms:W3CDTF">2026-03-08T12:32:00Z</dcterms:modified>
</cp:coreProperties>
</file>