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77C8" w14:textId="14C4E8ED" w:rsidR="00DE0112" w:rsidRPr="005726B5" w:rsidRDefault="00DE0112" w:rsidP="00DE0112">
      <w:pPr>
        <w:pStyle w:val="Heading1"/>
        <w:rPr>
          <w:rFonts w:asciiTheme="minorHAnsi" w:hAnsiTheme="minorHAnsi" w:cstheme="minorHAnsi"/>
          <w:b/>
          <w:sz w:val="26"/>
        </w:rPr>
      </w:pPr>
      <w:r w:rsidRPr="005726B5">
        <w:rPr>
          <w:rFonts w:asciiTheme="minorHAnsi" w:hAnsiTheme="minorHAnsi" w:cstheme="minorHAnsi"/>
          <w:b/>
          <w:sz w:val="26"/>
        </w:rPr>
        <w:t>THREE COUNTIES CHAMPIONSHIP DOG SHOW</w:t>
      </w:r>
    </w:p>
    <w:p w14:paraId="4798EFAC" w14:textId="77777777" w:rsidR="00DE0112" w:rsidRPr="005726B5" w:rsidRDefault="00DE0112" w:rsidP="00DE0112">
      <w:pPr>
        <w:jc w:val="center"/>
        <w:rPr>
          <w:rFonts w:asciiTheme="minorHAnsi" w:hAnsiTheme="minorHAnsi" w:cstheme="minorHAnsi"/>
          <w:b/>
          <w:sz w:val="26"/>
          <w:lang w:val="en-GB"/>
        </w:rPr>
      </w:pPr>
      <w:r w:rsidRPr="005726B5">
        <w:rPr>
          <w:rFonts w:asciiTheme="minorHAnsi" w:hAnsiTheme="minorHAnsi" w:cstheme="minorHAnsi"/>
          <w:b/>
          <w:sz w:val="26"/>
          <w:lang w:val="en-GB"/>
        </w:rPr>
        <w:t>The Three Counties Showground, Malvern, Worcs, WR13 6NW</w:t>
      </w:r>
    </w:p>
    <w:p w14:paraId="512F8648" w14:textId="645B5373" w:rsidR="00DE0112" w:rsidRPr="005726B5" w:rsidRDefault="00DE0112" w:rsidP="00DE0112">
      <w:pPr>
        <w:jc w:val="center"/>
        <w:rPr>
          <w:rFonts w:asciiTheme="minorHAnsi" w:hAnsiTheme="minorHAnsi" w:cstheme="minorHAnsi"/>
          <w:sz w:val="28"/>
          <w:lang w:val="en-GB"/>
        </w:rPr>
      </w:pPr>
      <w:r w:rsidRPr="005726B5">
        <w:rPr>
          <w:rFonts w:asciiTheme="minorHAnsi" w:hAnsiTheme="minorHAnsi" w:cstheme="minorHAnsi"/>
          <w:b/>
          <w:sz w:val="26"/>
          <w:lang w:val="en-GB"/>
        </w:rPr>
        <w:t xml:space="preserve">Thursday </w:t>
      </w:r>
      <w:r>
        <w:rPr>
          <w:rFonts w:asciiTheme="minorHAnsi" w:hAnsiTheme="minorHAnsi" w:cstheme="minorHAnsi"/>
          <w:b/>
          <w:sz w:val="26"/>
          <w:lang w:val="en-GB"/>
        </w:rPr>
        <w:t>6</w:t>
      </w:r>
      <w:r w:rsidRPr="005726B5">
        <w:rPr>
          <w:rFonts w:asciiTheme="minorHAnsi" w:hAnsiTheme="minorHAnsi" w:cstheme="minorHAnsi"/>
          <w:b/>
          <w:sz w:val="26"/>
          <w:lang w:val="en-GB"/>
        </w:rPr>
        <w:t xml:space="preserve"> June to Sunday </w:t>
      </w:r>
      <w:r>
        <w:rPr>
          <w:rFonts w:asciiTheme="minorHAnsi" w:hAnsiTheme="minorHAnsi" w:cstheme="minorHAnsi"/>
          <w:b/>
          <w:sz w:val="26"/>
          <w:lang w:val="en-GB"/>
        </w:rPr>
        <w:t>9</w:t>
      </w:r>
      <w:r w:rsidRPr="005726B5">
        <w:rPr>
          <w:rFonts w:asciiTheme="minorHAnsi" w:hAnsiTheme="minorHAnsi" w:cstheme="minorHAnsi"/>
          <w:b/>
          <w:sz w:val="26"/>
          <w:lang w:val="en-GB"/>
        </w:rPr>
        <w:t xml:space="preserve"> June 20</w:t>
      </w:r>
      <w:r>
        <w:rPr>
          <w:rFonts w:asciiTheme="minorHAnsi" w:hAnsiTheme="minorHAnsi" w:cstheme="minorHAnsi"/>
          <w:b/>
          <w:sz w:val="26"/>
          <w:lang w:val="en-GB"/>
        </w:rPr>
        <w:t>23</w:t>
      </w:r>
    </w:p>
    <w:p w14:paraId="273F481B" w14:textId="77777777" w:rsidR="00DE0112" w:rsidRPr="005726B5" w:rsidRDefault="00DE0112" w:rsidP="00DE0112">
      <w:pPr>
        <w:jc w:val="center"/>
        <w:rPr>
          <w:rFonts w:asciiTheme="minorHAnsi" w:hAnsiTheme="minorHAnsi" w:cstheme="minorHAnsi"/>
          <w:sz w:val="28"/>
          <w:lang w:val="en-GB"/>
        </w:rPr>
      </w:pPr>
    </w:p>
    <w:p w14:paraId="41BE0661" w14:textId="77777777" w:rsidR="00DE0112" w:rsidRPr="005726B5" w:rsidRDefault="00DE0112" w:rsidP="00DE0112">
      <w:pPr>
        <w:pStyle w:val="Title"/>
        <w:rPr>
          <w:rFonts w:asciiTheme="minorHAnsi" w:hAnsiTheme="minorHAnsi" w:cstheme="minorHAnsi"/>
          <w:b/>
          <w:sz w:val="24"/>
        </w:rPr>
      </w:pPr>
      <w:r w:rsidRPr="005726B5">
        <w:rPr>
          <w:rFonts w:asciiTheme="minorHAnsi" w:hAnsiTheme="minorHAnsi" w:cstheme="minorHAnsi"/>
          <w:b/>
          <w:sz w:val="24"/>
        </w:rPr>
        <w:t>REGULATIONS GOVERNING THE ACCEPTANCE OF ENTRIES FOR TRADESTANDS</w:t>
      </w:r>
    </w:p>
    <w:p w14:paraId="32079786" w14:textId="77777777" w:rsidR="00DE0112" w:rsidRPr="005726B5" w:rsidRDefault="00DE0112" w:rsidP="00DE0112">
      <w:pPr>
        <w:pStyle w:val="Title"/>
        <w:rPr>
          <w:rFonts w:asciiTheme="minorHAnsi" w:hAnsiTheme="minorHAnsi" w:cstheme="minorHAnsi"/>
        </w:rPr>
      </w:pPr>
    </w:p>
    <w:p w14:paraId="684CB2D0" w14:textId="77777777" w:rsidR="00DE0112" w:rsidRPr="005726B5" w:rsidRDefault="00DE0112" w:rsidP="00DE0112">
      <w:pPr>
        <w:pStyle w:val="Title"/>
        <w:jc w:val="both"/>
        <w:rPr>
          <w:rFonts w:asciiTheme="minorHAnsi" w:hAnsiTheme="minorHAnsi" w:cstheme="minorHAnsi"/>
          <w:b/>
          <w:sz w:val="22"/>
          <w:szCs w:val="22"/>
        </w:rPr>
      </w:pPr>
      <w:r w:rsidRPr="005726B5">
        <w:rPr>
          <w:rFonts w:asciiTheme="minorHAnsi" w:hAnsiTheme="minorHAnsi" w:cstheme="minorHAnsi"/>
          <w:b/>
          <w:sz w:val="22"/>
          <w:szCs w:val="22"/>
        </w:rPr>
        <w:t>All exhibitors and other persons admitted to the showground or into the society’s premises shall be subject to the rules, orders, conditions, and regulations of the Council of the Three Counties Agricultural Society. Exhibitors are advised to carefully read the following Show Regulations prior to making their entry and they should retain the copy of the Regulations for their future reference and guidance.</w:t>
      </w:r>
    </w:p>
    <w:p w14:paraId="6174CC2C" w14:textId="77777777" w:rsidR="00DE0112" w:rsidRPr="005726B5" w:rsidRDefault="00DE0112" w:rsidP="00DE0112">
      <w:pPr>
        <w:pStyle w:val="Title"/>
        <w:rPr>
          <w:rFonts w:asciiTheme="minorHAnsi" w:hAnsiTheme="minorHAnsi" w:cstheme="minorHAnsi"/>
        </w:rPr>
      </w:pPr>
    </w:p>
    <w:p w14:paraId="58C9A26D"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All applications must be made on the attached form.  Please complete in full including the Risk Assessment declaration. Applications will returned if the Risk Assessment form is not completed adequately – ‘No Risk’ is not acceptable.</w:t>
      </w:r>
    </w:p>
    <w:p w14:paraId="4A6925C2" w14:textId="77777777" w:rsidR="00DE0112" w:rsidRPr="005726B5" w:rsidRDefault="00DE0112" w:rsidP="00DE0112">
      <w:pPr>
        <w:pStyle w:val="Title"/>
        <w:jc w:val="left"/>
        <w:rPr>
          <w:rFonts w:asciiTheme="minorHAnsi" w:hAnsiTheme="minorHAnsi" w:cstheme="minorHAnsi"/>
          <w:sz w:val="22"/>
          <w:szCs w:val="22"/>
        </w:rPr>
      </w:pPr>
    </w:p>
    <w:p w14:paraId="3EDA6E79" w14:textId="3733136D"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All applications should be received by the society by </w:t>
      </w:r>
      <w:r>
        <w:rPr>
          <w:rFonts w:asciiTheme="minorHAnsi" w:hAnsiTheme="minorHAnsi" w:cstheme="minorHAnsi"/>
          <w:b/>
          <w:sz w:val="22"/>
          <w:szCs w:val="22"/>
        </w:rPr>
        <w:t>15 March</w:t>
      </w:r>
      <w:r w:rsidRPr="005726B5">
        <w:rPr>
          <w:rFonts w:asciiTheme="minorHAnsi" w:hAnsiTheme="minorHAnsi" w:cstheme="minorHAnsi"/>
          <w:b/>
          <w:sz w:val="22"/>
          <w:szCs w:val="22"/>
        </w:rPr>
        <w:t xml:space="preserve"> 20</w:t>
      </w:r>
      <w:r>
        <w:rPr>
          <w:rFonts w:asciiTheme="minorHAnsi" w:hAnsiTheme="minorHAnsi" w:cstheme="minorHAnsi"/>
          <w:b/>
          <w:sz w:val="22"/>
          <w:szCs w:val="22"/>
        </w:rPr>
        <w:t>24</w:t>
      </w:r>
      <w:r w:rsidRPr="005726B5">
        <w:rPr>
          <w:rFonts w:asciiTheme="minorHAnsi" w:hAnsiTheme="minorHAnsi" w:cstheme="minorHAnsi"/>
          <w:b/>
          <w:sz w:val="22"/>
          <w:szCs w:val="22"/>
        </w:rPr>
        <w:t xml:space="preserve"> </w:t>
      </w:r>
      <w:r w:rsidRPr="005726B5">
        <w:rPr>
          <w:rFonts w:asciiTheme="minorHAnsi" w:hAnsiTheme="minorHAnsi" w:cstheme="minorHAnsi"/>
          <w:sz w:val="22"/>
          <w:szCs w:val="22"/>
        </w:rPr>
        <w:t xml:space="preserve">accompanied by a 25% deposit; </w:t>
      </w:r>
      <w:proofErr w:type="gramStart"/>
      <w:r w:rsidRPr="005726B5">
        <w:rPr>
          <w:rFonts w:asciiTheme="minorHAnsi" w:hAnsiTheme="minorHAnsi" w:cstheme="minorHAnsi"/>
          <w:sz w:val="22"/>
          <w:szCs w:val="22"/>
        </w:rPr>
        <w:t>otherwise</w:t>
      </w:r>
      <w:proofErr w:type="gramEnd"/>
      <w:r w:rsidRPr="005726B5">
        <w:rPr>
          <w:rFonts w:asciiTheme="minorHAnsi" w:hAnsiTheme="minorHAnsi" w:cstheme="minorHAnsi"/>
          <w:sz w:val="22"/>
          <w:szCs w:val="22"/>
        </w:rPr>
        <w:t xml:space="preserve"> the application will not be processed. Please note your deposit is non-refundable. The society reserves the right to refuse any application and in the event of such refusal is not required to give any reason or explanation. If we are unable to allocate space your deposit will be returned.</w:t>
      </w:r>
    </w:p>
    <w:p w14:paraId="5CCD007B" w14:textId="77777777" w:rsidR="00DE0112" w:rsidRPr="005726B5" w:rsidRDefault="00DE0112" w:rsidP="00DE0112">
      <w:pPr>
        <w:pStyle w:val="Title"/>
        <w:jc w:val="left"/>
        <w:rPr>
          <w:rFonts w:asciiTheme="minorHAnsi" w:hAnsiTheme="minorHAnsi" w:cstheme="minorHAnsi"/>
          <w:sz w:val="22"/>
          <w:szCs w:val="22"/>
        </w:rPr>
      </w:pPr>
    </w:p>
    <w:p w14:paraId="3F98576F" w14:textId="7867E684" w:rsidR="00DE0112" w:rsidRPr="005726B5" w:rsidRDefault="00DE0112" w:rsidP="00DE0112">
      <w:pPr>
        <w:pStyle w:val="Title"/>
        <w:numPr>
          <w:ilvl w:val="0"/>
          <w:numId w:val="1"/>
        </w:numPr>
        <w:jc w:val="left"/>
        <w:rPr>
          <w:rFonts w:asciiTheme="minorHAnsi" w:hAnsiTheme="minorHAnsi" w:cstheme="minorHAnsi"/>
          <w:b/>
          <w:sz w:val="22"/>
          <w:szCs w:val="22"/>
        </w:rPr>
      </w:pPr>
      <w:r w:rsidRPr="005726B5">
        <w:rPr>
          <w:rFonts w:asciiTheme="minorHAnsi" w:hAnsiTheme="minorHAnsi" w:cstheme="minorHAnsi"/>
          <w:sz w:val="22"/>
          <w:szCs w:val="22"/>
        </w:rPr>
        <w:t>The trade stands will be allocated by the society at a cost of £7</w:t>
      </w:r>
      <w:r>
        <w:rPr>
          <w:rFonts w:asciiTheme="minorHAnsi" w:hAnsiTheme="minorHAnsi" w:cstheme="minorHAnsi"/>
          <w:sz w:val="22"/>
          <w:szCs w:val="22"/>
        </w:rPr>
        <w:t>7</w:t>
      </w:r>
      <w:r w:rsidRPr="005726B5">
        <w:rPr>
          <w:rFonts w:asciiTheme="minorHAnsi" w:hAnsiTheme="minorHAnsi" w:cstheme="minorHAnsi"/>
          <w:sz w:val="22"/>
          <w:szCs w:val="22"/>
        </w:rPr>
        <w:t>.00 (+ VAT) per metre frontage for stands up to 6 metres deep or a cost of £8</w:t>
      </w:r>
      <w:r>
        <w:rPr>
          <w:rFonts w:asciiTheme="minorHAnsi" w:hAnsiTheme="minorHAnsi" w:cstheme="minorHAnsi"/>
          <w:sz w:val="22"/>
          <w:szCs w:val="22"/>
        </w:rPr>
        <w:t>2</w:t>
      </w:r>
      <w:r w:rsidRPr="005726B5">
        <w:rPr>
          <w:rFonts w:asciiTheme="minorHAnsi" w:hAnsiTheme="minorHAnsi" w:cstheme="minorHAnsi"/>
          <w:sz w:val="22"/>
          <w:szCs w:val="22"/>
        </w:rPr>
        <w:t>.00 (+VAT) for stands 9m or over deep. It is essential that all applicants indicate in the space provided whether space is needed for a caravan, van, trailer, or tented accommodation. A separate area will be provided for these vehicles, and they will not be allowed in the trade area.</w:t>
      </w:r>
      <w:r w:rsidRPr="005726B5">
        <w:rPr>
          <w:rFonts w:asciiTheme="minorHAnsi" w:hAnsiTheme="minorHAnsi" w:cstheme="minorHAnsi"/>
          <w:sz w:val="20"/>
        </w:rPr>
        <w:t xml:space="preserve"> </w:t>
      </w:r>
      <w:r w:rsidRPr="005726B5">
        <w:rPr>
          <w:rFonts w:asciiTheme="minorHAnsi" w:hAnsiTheme="minorHAnsi" w:cstheme="minorHAnsi"/>
          <w:sz w:val="22"/>
          <w:szCs w:val="22"/>
        </w:rPr>
        <w:t xml:space="preserve">Any requested size that is less than the minimum required will be allocated, and charged for, at the nearest applicable size and cost. </w:t>
      </w:r>
      <w:r w:rsidRPr="005726B5">
        <w:rPr>
          <w:rFonts w:asciiTheme="minorHAnsi" w:hAnsiTheme="minorHAnsi" w:cstheme="minorHAnsi"/>
          <w:b/>
          <w:sz w:val="22"/>
          <w:szCs w:val="22"/>
        </w:rPr>
        <w:t xml:space="preserve">To enable the society to comply with current health and safety regulations the space requested on your application form will be the exact space which will be provided. </w:t>
      </w:r>
    </w:p>
    <w:p w14:paraId="525F149D" w14:textId="77777777" w:rsidR="00DE0112" w:rsidRPr="005726B5" w:rsidRDefault="00DE0112" w:rsidP="00DE0112">
      <w:pPr>
        <w:pStyle w:val="Title"/>
        <w:jc w:val="left"/>
        <w:rPr>
          <w:rFonts w:asciiTheme="minorHAnsi" w:hAnsiTheme="minorHAnsi" w:cstheme="minorHAnsi"/>
          <w:sz w:val="22"/>
          <w:szCs w:val="22"/>
        </w:rPr>
      </w:pPr>
    </w:p>
    <w:p w14:paraId="24A6BC54"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No caravan / vehicle or trailer will be allowed in the trade area, even if it is within the allocated space.  Reserved parking area will be provided adjacent to Avenue F for caravans, cars, and light vans. Hard standing for heavy goods vehicles will be provided adjacent to the security post. </w:t>
      </w:r>
    </w:p>
    <w:p w14:paraId="2B93AE92" w14:textId="77777777" w:rsidR="00DE0112" w:rsidRPr="005726B5" w:rsidRDefault="00DE0112" w:rsidP="00DE0112">
      <w:pPr>
        <w:pStyle w:val="Title"/>
        <w:jc w:val="left"/>
        <w:rPr>
          <w:rFonts w:asciiTheme="minorHAnsi" w:hAnsiTheme="minorHAnsi" w:cstheme="minorHAnsi"/>
          <w:sz w:val="22"/>
          <w:szCs w:val="22"/>
        </w:rPr>
      </w:pPr>
    </w:p>
    <w:p w14:paraId="5B9CD886" w14:textId="3B01411D"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Once space has been allocated, an invoice will be forwarded and the balance due must be paid </w:t>
      </w:r>
      <w:proofErr w:type="gramStart"/>
      <w:r w:rsidRPr="005726B5">
        <w:rPr>
          <w:rFonts w:asciiTheme="minorHAnsi" w:hAnsiTheme="minorHAnsi" w:cstheme="minorHAnsi"/>
          <w:sz w:val="22"/>
          <w:szCs w:val="22"/>
        </w:rPr>
        <w:t>by</w:t>
      </w:r>
      <w:r>
        <w:rPr>
          <w:rFonts w:asciiTheme="minorHAnsi" w:hAnsiTheme="minorHAnsi" w:cstheme="minorHAnsi"/>
          <w:sz w:val="22"/>
          <w:szCs w:val="22"/>
        </w:rPr>
        <w:t xml:space="preserve"> </w:t>
      </w:r>
      <w:r>
        <w:rPr>
          <w:rFonts w:asciiTheme="minorHAnsi" w:hAnsiTheme="minorHAnsi" w:cstheme="minorHAnsi"/>
          <w:b/>
          <w:sz w:val="22"/>
          <w:szCs w:val="22"/>
        </w:rPr>
        <w:t xml:space="preserve"> 3</w:t>
      </w:r>
      <w:proofErr w:type="gramEnd"/>
      <w:r>
        <w:rPr>
          <w:rFonts w:asciiTheme="minorHAnsi" w:hAnsiTheme="minorHAnsi" w:cstheme="minorHAnsi"/>
          <w:b/>
          <w:sz w:val="22"/>
          <w:szCs w:val="22"/>
        </w:rPr>
        <w:t xml:space="preserve"> M</w:t>
      </w:r>
      <w:r w:rsidRPr="005726B5">
        <w:rPr>
          <w:rFonts w:asciiTheme="minorHAnsi" w:hAnsiTheme="minorHAnsi" w:cstheme="minorHAnsi"/>
          <w:b/>
          <w:sz w:val="22"/>
          <w:szCs w:val="22"/>
        </w:rPr>
        <w:t>ay 20</w:t>
      </w:r>
      <w:r>
        <w:rPr>
          <w:rFonts w:asciiTheme="minorHAnsi" w:hAnsiTheme="minorHAnsi" w:cstheme="minorHAnsi"/>
          <w:b/>
          <w:sz w:val="22"/>
          <w:szCs w:val="22"/>
        </w:rPr>
        <w:t>23</w:t>
      </w:r>
      <w:r w:rsidRPr="005726B5">
        <w:rPr>
          <w:rFonts w:asciiTheme="minorHAnsi" w:hAnsiTheme="minorHAnsi" w:cstheme="minorHAnsi"/>
          <w:b/>
          <w:sz w:val="22"/>
          <w:szCs w:val="22"/>
        </w:rPr>
        <w:t>.</w:t>
      </w:r>
    </w:p>
    <w:p w14:paraId="2B2B8371" w14:textId="77777777" w:rsidR="00DE0112" w:rsidRPr="005726B5" w:rsidRDefault="00DE0112" w:rsidP="00DE0112">
      <w:pPr>
        <w:pStyle w:val="Title"/>
        <w:jc w:val="left"/>
        <w:rPr>
          <w:rFonts w:asciiTheme="minorHAnsi" w:hAnsiTheme="minorHAnsi" w:cstheme="minorHAnsi"/>
          <w:sz w:val="22"/>
          <w:szCs w:val="22"/>
        </w:rPr>
      </w:pPr>
    </w:p>
    <w:p w14:paraId="3F5E5C12" w14:textId="174EC85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Tradestands must arrive between 9:00am &amp; 9:00pm on Monday </w:t>
      </w:r>
      <w:r>
        <w:rPr>
          <w:rFonts w:asciiTheme="minorHAnsi" w:hAnsiTheme="minorHAnsi" w:cstheme="minorHAnsi"/>
          <w:sz w:val="22"/>
          <w:szCs w:val="22"/>
        </w:rPr>
        <w:t>53</w:t>
      </w:r>
      <w:r w:rsidRPr="00DE0112">
        <w:rPr>
          <w:rFonts w:asciiTheme="minorHAnsi" w:hAnsiTheme="minorHAnsi" w:cstheme="minorHAnsi"/>
          <w:sz w:val="22"/>
          <w:szCs w:val="22"/>
          <w:vertAlign w:val="superscript"/>
        </w:rPr>
        <w:t>rd</w:t>
      </w:r>
      <w:r>
        <w:rPr>
          <w:rFonts w:asciiTheme="minorHAnsi" w:hAnsiTheme="minorHAnsi" w:cstheme="minorHAnsi"/>
          <w:sz w:val="22"/>
          <w:szCs w:val="22"/>
        </w:rPr>
        <w:t xml:space="preserve">, </w:t>
      </w:r>
      <w:r w:rsidRPr="005726B5">
        <w:rPr>
          <w:rFonts w:asciiTheme="minorHAnsi" w:hAnsiTheme="minorHAnsi" w:cstheme="minorHAnsi"/>
          <w:sz w:val="22"/>
          <w:szCs w:val="22"/>
        </w:rPr>
        <w:t xml:space="preserve">Tuesday </w:t>
      </w:r>
      <w:r>
        <w:rPr>
          <w:rFonts w:asciiTheme="minorHAnsi" w:hAnsiTheme="minorHAnsi" w:cstheme="minorHAnsi"/>
          <w:sz w:val="22"/>
          <w:szCs w:val="22"/>
        </w:rPr>
        <w:t>4</w:t>
      </w:r>
      <w:r w:rsidRPr="00DE0112">
        <w:rPr>
          <w:rFonts w:asciiTheme="minorHAnsi" w:hAnsiTheme="minorHAnsi" w:cstheme="minorHAnsi"/>
          <w:sz w:val="22"/>
          <w:szCs w:val="22"/>
          <w:vertAlign w:val="superscript"/>
        </w:rPr>
        <w:t>th</w:t>
      </w:r>
      <w:r w:rsidRPr="005726B5">
        <w:rPr>
          <w:rFonts w:asciiTheme="minorHAnsi" w:hAnsiTheme="minorHAnsi" w:cstheme="minorHAnsi"/>
          <w:sz w:val="22"/>
          <w:szCs w:val="22"/>
        </w:rPr>
        <w:t xml:space="preserve"> or Wednesday</w:t>
      </w:r>
      <w:r>
        <w:rPr>
          <w:rFonts w:asciiTheme="minorHAnsi" w:hAnsiTheme="minorHAnsi" w:cstheme="minorHAnsi"/>
          <w:sz w:val="22"/>
          <w:szCs w:val="22"/>
        </w:rPr>
        <w:t xml:space="preserve"> 5</w:t>
      </w:r>
      <w:r w:rsidRPr="00DE0112">
        <w:rPr>
          <w:rFonts w:asciiTheme="minorHAnsi" w:hAnsiTheme="minorHAnsi" w:cstheme="minorHAnsi"/>
          <w:sz w:val="22"/>
          <w:szCs w:val="22"/>
          <w:vertAlign w:val="superscript"/>
        </w:rPr>
        <w:t>th</w:t>
      </w:r>
      <w:r w:rsidRPr="005726B5">
        <w:rPr>
          <w:rFonts w:asciiTheme="minorHAnsi" w:hAnsiTheme="minorHAnsi" w:cstheme="minorHAnsi"/>
          <w:sz w:val="22"/>
          <w:szCs w:val="22"/>
        </w:rPr>
        <w:t xml:space="preserve"> June 20</w:t>
      </w:r>
      <w:r>
        <w:rPr>
          <w:rFonts w:asciiTheme="minorHAnsi" w:hAnsiTheme="minorHAnsi" w:cstheme="minorHAnsi"/>
          <w:sz w:val="22"/>
          <w:szCs w:val="22"/>
        </w:rPr>
        <w:t>24</w:t>
      </w:r>
      <w:r w:rsidRPr="005726B5">
        <w:rPr>
          <w:rFonts w:asciiTheme="minorHAnsi" w:hAnsiTheme="minorHAnsi" w:cstheme="minorHAnsi"/>
          <w:sz w:val="22"/>
          <w:szCs w:val="22"/>
        </w:rPr>
        <w:t xml:space="preserve">. Site allocations must be confirmed and agreed by the </w:t>
      </w:r>
      <w:r>
        <w:rPr>
          <w:rFonts w:asciiTheme="minorHAnsi" w:hAnsiTheme="minorHAnsi" w:cstheme="minorHAnsi"/>
          <w:sz w:val="22"/>
          <w:szCs w:val="22"/>
        </w:rPr>
        <w:t>Tradestand</w:t>
      </w:r>
      <w:r w:rsidRPr="005726B5">
        <w:rPr>
          <w:rFonts w:asciiTheme="minorHAnsi" w:hAnsiTheme="minorHAnsi" w:cstheme="minorHAnsi"/>
          <w:sz w:val="22"/>
          <w:szCs w:val="22"/>
        </w:rPr>
        <w:t xml:space="preserve"> </w:t>
      </w:r>
      <w:r>
        <w:rPr>
          <w:rFonts w:asciiTheme="minorHAnsi" w:hAnsiTheme="minorHAnsi" w:cstheme="minorHAnsi"/>
          <w:sz w:val="22"/>
          <w:szCs w:val="22"/>
        </w:rPr>
        <w:t>M</w:t>
      </w:r>
      <w:r w:rsidRPr="005726B5">
        <w:rPr>
          <w:rFonts w:asciiTheme="minorHAnsi" w:hAnsiTheme="minorHAnsi" w:cstheme="minorHAnsi"/>
          <w:sz w:val="22"/>
          <w:szCs w:val="22"/>
        </w:rPr>
        <w:t>anager before being occupied</w:t>
      </w:r>
      <w:r>
        <w:rPr>
          <w:rFonts w:asciiTheme="minorHAnsi" w:hAnsiTheme="minorHAnsi" w:cstheme="minorHAnsi"/>
          <w:sz w:val="22"/>
          <w:szCs w:val="22"/>
        </w:rPr>
        <w:t>.</w:t>
      </w:r>
    </w:p>
    <w:p w14:paraId="21FEE619" w14:textId="77777777" w:rsidR="00DE0112" w:rsidRPr="005726B5" w:rsidRDefault="00DE0112" w:rsidP="00DE0112">
      <w:pPr>
        <w:pStyle w:val="Title"/>
        <w:jc w:val="right"/>
        <w:rPr>
          <w:rFonts w:asciiTheme="minorHAnsi" w:hAnsiTheme="minorHAnsi" w:cstheme="minorHAnsi"/>
          <w:sz w:val="22"/>
          <w:szCs w:val="28"/>
        </w:rPr>
      </w:pPr>
    </w:p>
    <w:p w14:paraId="4ACE1277" w14:textId="1CDACA99"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The society employ security personnel between the hours of 7pm and 7am from Thursday June </w:t>
      </w:r>
      <w:r>
        <w:rPr>
          <w:rFonts w:asciiTheme="minorHAnsi" w:hAnsiTheme="minorHAnsi" w:cstheme="minorHAnsi"/>
          <w:sz w:val="22"/>
          <w:szCs w:val="22"/>
        </w:rPr>
        <w:t>4</w:t>
      </w:r>
      <w:r w:rsidRPr="00DE011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5726B5">
        <w:rPr>
          <w:rFonts w:asciiTheme="minorHAnsi" w:hAnsiTheme="minorHAnsi" w:cstheme="minorHAnsi"/>
          <w:sz w:val="22"/>
          <w:szCs w:val="22"/>
        </w:rPr>
        <w:t xml:space="preserve">to Sunday June </w:t>
      </w:r>
      <w:r>
        <w:rPr>
          <w:rFonts w:asciiTheme="minorHAnsi" w:hAnsiTheme="minorHAnsi" w:cstheme="minorHAnsi"/>
          <w:sz w:val="22"/>
          <w:szCs w:val="22"/>
        </w:rPr>
        <w:t>9</w:t>
      </w:r>
      <w:r w:rsidRPr="00DE0112">
        <w:rPr>
          <w:rFonts w:asciiTheme="minorHAnsi" w:hAnsiTheme="minorHAnsi" w:cstheme="minorHAnsi"/>
          <w:sz w:val="22"/>
          <w:szCs w:val="22"/>
          <w:vertAlign w:val="superscript"/>
        </w:rPr>
        <w:t>th</w:t>
      </w:r>
      <w:proofErr w:type="gramStart"/>
      <w:r w:rsidRPr="005726B5">
        <w:rPr>
          <w:rFonts w:asciiTheme="minorHAnsi" w:hAnsiTheme="minorHAnsi" w:cstheme="minorHAnsi"/>
          <w:sz w:val="22"/>
          <w:szCs w:val="22"/>
        </w:rPr>
        <w:t xml:space="preserve"> 20</w:t>
      </w:r>
      <w:r>
        <w:rPr>
          <w:rFonts w:asciiTheme="minorHAnsi" w:hAnsiTheme="minorHAnsi" w:cstheme="minorHAnsi"/>
          <w:sz w:val="22"/>
          <w:szCs w:val="22"/>
        </w:rPr>
        <w:t>24</w:t>
      </w:r>
      <w:proofErr w:type="gramEnd"/>
      <w:r w:rsidRPr="005726B5">
        <w:rPr>
          <w:rFonts w:asciiTheme="minorHAnsi" w:hAnsiTheme="minorHAnsi" w:cstheme="minorHAnsi"/>
          <w:sz w:val="22"/>
          <w:szCs w:val="22"/>
        </w:rPr>
        <w:t xml:space="preserve"> inclusive.</w:t>
      </w:r>
    </w:p>
    <w:p w14:paraId="5EA740B6" w14:textId="77777777" w:rsidR="00DE0112" w:rsidRPr="005726B5" w:rsidRDefault="00DE0112" w:rsidP="00DE0112">
      <w:pPr>
        <w:pStyle w:val="Title"/>
        <w:ind w:left="720"/>
        <w:jc w:val="left"/>
        <w:rPr>
          <w:rFonts w:asciiTheme="minorHAnsi" w:hAnsiTheme="minorHAnsi" w:cstheme="minorHAnsi"/>
          <w:sz w:val="22"/>
          <w:szCs w:val="22"/>
        </w:rPr>
      </w:pPr>
    </w:p>
    <w:p w14:paraId="516A6C05" w14:textId="77777777" w:rsidR="00DE0112"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The show opens at 07:30am.</w:t>
      </w:r>
    </w:p>
    <w:p w14:paraId="7ABED6DA" w14:textId="77777777" w:rsidR="00DE0112" w:rsidRDefault="00DE0112" w:rsidP="00DE0112">
      <w:pPr>
        <w:pStyle w:val="ListParagraph"/>
        <w:rPr>
          <w:rFonts w:asciiTheme="minorHAnsi" w:hAnsiTheme="minorHAnsi" w:cstheme="minorHAnsi"/>
          <w:sz w:val="22"/>
          <w:szCs w:val="22"/>
        </w:rPr>
      </w:pPr>
    </w:p>
    <w:p w14:paraId="06455DA3" w14:textId="77777777" w:rsidR="00DE0112" w:rsidRPr="005726B5" w:rsidRDefault="00DE0112" w:rsidP="00DE0112">
      <w:pPr>
        <w:pStyle w:val="Title"/>
        <w:jc w:val="right"/>
        <w:rPr>
          <w:rFonts w:asciiTheme="minorHAnsi" w:hAnsiTheme="minorHAnsi" w:cstheme="minorHAnsi"/>
          <w:sz w:val="22"/>
          <w:szCs w:val="28"/>
        </w:rPr>
      </w:pPr>
      <w:r w:rsidRPr="005726B5">
        <w:rPr>
          <w:rFonts w:asciiTheme="minorHAnsi" w:hAnsiTheme="minorHAnsi" w:cstheme="minorHAnsi"/>
          <w:sz w:val="22"/>
          <w:szCs w:val="28"/>
        </w:rPr>
        <w:t>PTO</w:t>
      </w:r>
    </w:p>
    <w:p w14:paraId="2E25F42F" w14:textId="77777777" w:rsidR="00DE0112" w:rsidRPr="005726B5" w:rsidRDefault="00DE0112" w:rsidP="00DE0112">
      <w:pPr>
        <w:pStyle w:val="Title"/>
        <w:ind w:left="720"/>
        <w:jc w:val="left"/>
        <w:rPr>
          <w:rFonts w:asciiTheme="minorHAnsi" w:hAnsiTheme="minorHAnsi" w:cstheme="minorHAnsi"/>
          <w:sz w:val="22"/>
          <w:szCs w:val="22"/>
        </w:rPr>
      </w:pPr>
    </w:p>
    <w:p w14:paraId="01156ADF"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lastRenderedPageBreak/>
        <w:t xml:space="preserve"> No exhibitor shall sub-let the whole or any part of the stand space allotted by the society.</w:t>
      </w:r>
    </w:p>
    <w:p w14:paraId="2DB19E8A" w14:textId="77777777" w:rsidR="00DE0112" w:rsidRPr="005726B5" w:rsidRDefault="00DE0112" w:rsidP="00DE0112">
      <w:pPr>
        <w:pStyle w:val="Title"/>
        <w:jc w:val="left"/>
        <w:rPr>
          <w:rFonts w:asciiTheme="minorHAnsi" w:hAnsiTheme="minorHAnsi" w:cstheme="minorHAnsi"/>
          <w:sz w:val="22"/>
          <w:szCs w:val="22"/>
        </w:rPr>
      </w:pPr>
    </w:p>
    <w:p w14:paraId="121BF073"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The society reserves the right to change an allocated site if it is deemed necessary and will not be required to refund any payments.</w:t>
      </w:r>
    </w:p>
    <w:p w14:paraId="54E4225D" w14:textId="77777777" w:rsidR="00DE0112" w:rsidRPr="005726B5" w:rsidRDefault="00DE0112" w:rsidP="00DE0112">
      <w:pPr>
        <w:pStyle w:val="Title"/>
        <w:jc w:val="left"/>
        <w:rPr>
          <w:rFonts w:asciiTheme="minorHAnsi" w:hAnsiTheme="minorHAnsi" w:cstheme="minorHAnsi"/>
          <w:sz w:val="22"/>
          <w:szCs w:val="22"/>
        </w:rPr>
      </w:pPr>
    </w:p>
    <w:p w14:paraId="4F071CEB"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If an exhibitor withdraws from the show or cancels space reserved by him for any reason, or if full fees are not to hand by the due date, all fees will be forfeited, and the society reserves the right to re-let such space.</w:t>
      </w:r>
    </w:p>
    <w:p w14:paraId="5EED3E55" w14:textId="77777777" w:rsidR="00DE0112" w:rsidRPr="005726B5" w:rsidRDefault="00DE0112" w:rsidP="00DE0112">
      <w:pPr>
        <w:pStyle w:val="Title"/>
        <w:jc w:val="left"/>
        <w:rPr>
          <w:rFonts w:asciiTheme="minorHAnsi" w:hAnsiTheme="minorHAnsi" w:cstheme="minorHAnsi"/>
          <w:sz w:val="22"/>
          <w:szCs w:val="22"/>
        </w:rPr>
      </w:pPr>
    </w:p>
    <w:p w14:paraId="4E7D3059" w14:textId="109B186A"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The use of generators is allowed on this site for this show only between the hours of 7am and 11pm.</w:t>
      </w:r>
      <w:r w:rsidRPr="005726B5">
        <w:rPr>
          <w:rFonts w:asciiTheme="minorHAnsi" w:hAnsiTheme="minorHAnsi" w:cstheme="minorHAnsi"/>
          <w:b/>
          <w:color w:val="C0504D"/>
          <w:sz w:val="22"/>
          <w:szCs w:val="22"/>
        </w:rPr>
        <w:t xml:space="preserve"> </w:t>
      </w:r>
      <w:r w:rsidRPr="005726B5">
        <w:rPr>
          <w:rFonts w:asciiTheme="minorHAnsi" w:hAnsiTheme="minorHAnsi" w:cstheme="minorHAnsi"/>
          <w:sz w:val="22"/>
          <w:szCs w:val="22"/>
        </w:rPr>
        <w:t xml:space="preserve">For those who require electricity an order form with detailed conditions is included and must be completed and returned with the application form. </w:t>
      </w:r>
    </w:p>
    <w:p w14:paraId="33B4AEA2" w14:textId="77777777" w:rsidR="00DE0112" w:rsidRPr="005726B5" w:rsidRDefault="00DE0112" w:rsidP="00DE0112">
      <w:pPr>
        <w:pStyle w:val="Title"/>
        <w:jc w:val="left"/>
        <w:rPr>
          <w:rFonts w:asciiTheme="minorHAnsi" w:hAnsiTheme="minorHAnsi" w:cstheme="minorHAnsi"/>
          <w:sz w:val="22"/>
          <w:szCs w:val="22"/>
        </w:rPr>
      </w:pPr>
    </w:p>
    <w:p w14:paraId="359C50B3" w14:textId="28EA4CAF"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In the unlikely event of a disruption or loss of all or any service provided by the society or its contractors, howsoever arising, the society will not be held responsible, and no claim can be taken against it.</w:t>
      </w:r>
    </w:p>
    <w:p w14:paraId="48D0A052" w14:textId="77777777" w:rsidR="00DE0112" w:rsidRPr="005726B5" w:rsidRDefault="00DE0112" w:rsidP="00DE0112">
      <w:pPr>
        <w:pStyle w:val="Title"/>
        <w:jc w:val="left"/>
        <w:rPr>
          <w:rFonts w:asciiTheme="minorHAnsi" w:hAnsiTheme="minorHAnsi" w:cstheme="minorHAnsi"/>
          <w:sz w:val="22"/>
          <w:szCs w:val="22"/>
        </w:rPr>
      </w:pPr>
    </w:p>
    <w:p w14:paraId="06A33399"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All stand holders are required to have public liability insurance and the current certificate must be displayed on their stand. </w:t>
      </w:r>
    </w:p>
    <w:p w14:paraId="3DFF24D6" w14:textId="77777777" w:rsidR="00DE0112" w:rsidRPr="005726B5" w:rsidRDefault="00DE0112" w:rsidP="00DE0112">
      <w:pPr>
        <w:pStyle w:val="Title"/>
        <w:jc w:val="left"/>
        <w:rPr>
          <w:rFonts w:asciiTheme="minorHAnsi" w:hAnsiTheme="minorHAnsi" w:cstheme="minorHAnsi"/>
          <w:sz w:val="22"/>
          <w:szCs w:val="22"/>
        </w:rPr>
      </w:pPr>
    </w:p>
    <w:p w14:paraId="0034FEB0"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Stand holders will be responsible for maintaining their site in a safe condition and free from any hazards. All tents and awnings that are used on Tradestand sites are to be made of a flame-retardant material or have been treated with the appropriate anti-inflammable coating. It is imperative that all trade stands carry the correct type of firefighting equipment together with at least one fire blanket.</w:t>
      </w:r>
    </w:p>
    <w:p w14:paraId="0C1B4A5B" w14:textId="77777777" w:rsidR="00DE0112" w:rsidRPr="005726B5" w:rsidRDefault="00DE0112" w:rsidP="00DE0112">
      <w:pPr>
        <w:pStyle w:val="Title"/>
        <w:jc w:val="left"/>
        <w:rPr>
          <w:rFonts w:asciiTheme="minorHAnsi" w:hAnsiTheme="minorHAnsi" w:cstheme="minorHAnsi"/>
          <w:sz w:val="22"/>
          <w:szCs w:val="22"/>
        </w:rPr>
      </w:pPr>
    </w:p>
    <w:p w14:paraId="0E00432E"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The society will not be liable for any injury, loss or damage occasioned to any property of the participant. The stand holder will indemnify the society against all claims, damages, actions, and all costs and/or expenses whatsoever which may arise.</w:t>
      </w:r>
    </w:p>
    <w:p w14:paraId="3B1DED74" w14:textId="77777777" w:rsidR="00DE0112" w:rsidRPr="005726B5" w:rsidRDefault="00DE0112" w:rsidP="00DE0112">
      <w:pPr>
        <w:pStyle w:val="Title"/>
        <w:jc w:val="left"/>
        <w:rPr>
          <w:rFonts w:asciiTheme="minorHAnsi" w:hAnsiTheme="minorHAnsi" w:cstheme="minorHAnsi"/>
          <w:sz w:val="22"/>
          <w:szCs w:val="22"/>
        </w:rPr>
      </w:pPr>
    </w:p>
    <w:p w14:paraId="062B5D1D" w14:textId="4E5770BB"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 xml:space="preserve">Vehicles and personnel will be admitted, if necessary, with materials for re-stocking. This may take place between 6.30pm and 7.30pm, and between 6.30am and 7.30am on show days. </w:t>
      </w:r>
    </w:p>
    <w:p w14:paraId="489FD4C9" w14:textId="77777777" w:rsidR="00DE0112" w:rsidRPr="005726B5" w:rsidRDefault="00DE0112" w:rsidP="00DE0112">
      <w:pPr>
        <w:pStyle w:val="Title"/>
        <w:jc w:val="left"/>
        <w:rPr>
          <w:rFonts w:asciiTheme="minorHAnsi" w:hAnsiTheme="minorHAnsi" w:cstheme="minorHAnsi"/>
          <w:sz w:val="22"/>
          <w:szCs w:val="22"/>
        </w:rPr>
      </w:pPr>
    </w:p>
    <w:p w14:paraId="36B30627"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Dismantling may commence after ‘Best in Show’ is declared, normally shortly after 6pm, on Sunday. All stands must be removed from the showground as soon as possible after the close of the show.</w:t>
      </w:r>
    </w:p>
    <w:p w14:paraId="0CFFC590" w14:textId="77777777" w:rsidR="00DE0112" w:rsidRPr="005726B5" w:rsidRDefault="00DE0112" w:rsidP="00DE0112">
      <w:pPr>
        <w:pStyle w:val="Title"/>
        <w:jc w:val="left"/>
        <w:rPr>
          <w:rFonts w:asciiTheme="minorHAnsi" w:hAnsiTheme="minorHAnsi" w:cstheme="minorHAnsi"/>
          <w:sz w:val="22"/>
          <w:szCs w:val="22"/>
        </w:rPr>
      </w:pPr>
    </w:p>
    <w:p w14:paraId="4B4ACC0D"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Should the show, from any cause not be held, no exhibitor shall have any claim on the event organisers or their officers for loss, damage, interest, or compensation arising out of or in the course of such employment for injury or otherwise.  The event organisers are to be informed.</w:t>
      </w:r>
    </w:p>
    <w:p w14:paraId="0F82E50B" w14:textId="77777777" w:rsidR="00DE0112" w:rsidRPr="005726B5" w:rsidRDefault="00DE0112" w:rsidP="00DE0112">
      <w:pPr>
        <w:pStyle w:val="Title"/>
        <w:jc w:val="left"/>
        <w:rPr>
          <w:rFonts w:asciiTheme="minorHAnsi" w:hAnsiTheme="minorHAnsi" w:cstheme="minorHAnsi"/>
          <w:sz w:val="22"/>
          <w:szCs w:val="22"/>
        </w:rPr>
      </w:pPr>
    </w:p>
    <w:p w14:paraId="2B999410" w14:textId="77777777" w:rsidR="00DE0112" w:rsidRPr="005726B5" w:rsidRDefault="00DE0112" w:rsidP="00DE0112">
      <w:pPr>
        <w:pStyle w:val="Title"/>
        <w:numPr>
          <w:ilvl w:val="0"/>
          <w:numId w:val="1"/>
        </w:numPr>
        <w:jc w:val="left"/>
        <w:rPr>
          <w:rFonts w:asciiTheme="minorHAnsi" w:hAnsiTheme="minorHAnsi" w:cstheme="minorHAnsi"/>
          <w:sz w:val="22"/>
          <w:szCs w:val="22"/>
        </w:rPr>
      </w:pPr>
      <w:r w:rsidRPr="005726B5">
        <w:rPr>
          <w:rFonts w:asciiTheme="minorHAnsi" w:hAnsiTheme="minorHAnsi" w:cstheme="minorHAnsi"/>
          <w:sz w:val="22"/>
          <w:szCs w:val="22"/>
        </w:rPr>
        <w:t>Full details of all the society’s terms and conditions are available upon request.</w:t>
      </w:r>
    </w:p>
    <w:p w14:paraId="3DD20513" w14:textId="77777777" w:rsidR="00DE0112" w:rsidRDefault="00DE0112" w:rsidP="00DE0112"/>
    <w:p w14:paraId="4D992BA3" w14:textId="77777777" w:rsidR="00DE0112" w:rsidRDefault="00DE0112"/>
    <w:sectPr w:rsidR="00DE0112" w:rsidSect="00846EDE">
      <w:footerReference w:type="default" r:id="rId10"/>
      <w:pgSz w:w="12240" w:h="15840"/>
      <w:pgMar w:top="1440" w:right="1296" w:bottom="810" w:left="129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8C70" w14:textId="77777777" w:rsidR="001163DC" w:rsidRDefault="001163DC" w:rsidP="00DE0112">
      <w:r>
        <w:separator/>
      </w:r>
    </w:p>
  </w:endnote>
  <w:endnote w:type="continuationSeparator" w:id="0">
    <w:p w14:paraId="42E914FC" w14:textId="77777777" w:rsidR="001163DC" w:rsidRDefault="001163DC" w:rsidP="00D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8CE2" w14:textId="3C9233C9" w:rsidR="00DE0112" w:rsidRPr="008111B3" w:rsidRDefault="00DE0112">
    <w:pPr>
      <w:pStyle w:val="Footer"/>
      <w:rPr>
        <w:rFonts w:asciiTheme="minorHAnsi" w:hAnsiTheme="minorHAnsi" w:cstheme="minorHAnsi"/>
      </w:rPr>
    </w:pPr>
    <w:r w:rsidRPr="008111B3">
      <w:rPr>
        <w:rFonts w:asciiTheme="minorHAnsi" w:hAnsiTheme="minorHAnsi" w:cstheme="minorHAnsi"/>
      </w:rPr>
      <w:t>TCCCDS / TS Regulations 20</w:t>
    </w:r>
    <w:r>
      <w:rPr>
        <w:rFonts w:asciiTheme="minorHAnsi" w:hAnsiTheme="minorHAnsi" w:cstheme="minorHAnsi"/>
      </w:rPr>
      <w:t>24</w:t>
    </w:r>
  </w:p>
  <w:p w14:paraId="183E91EC" w14:textId="77777777" w:rsidR="00DE0112" w:rsidRDefault="00DE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197E" w14:textId="77777777" w:rsidR="001163DC" w:rsidRDefault="001163DC" w:rsidP="00DE0112">
      <w:r>
        <w:separator/>
      </w:r>
    </w:p>
  </w:footnote>
  <w:footnote w:type="continuationSeparator" w:id="0">
    <w:p w14:paraId="76E5C241" w14:textId="77777777" w:rsidR="001163DC" w:rsidRDefault="001163DC" w:rsidP="00DE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A52ED"/>
    <w:multiLevelType w:val="singleLevel"/>
    <w:tmpl w:val="7310AC3A"/>
    <w:lvl w:ilvl="0">
      <w:start w:val="1"/>
      <w:numFmt w:val="decimal"/>
      <w:lvlText w:val="%1"/>
      <w:lvlJc w:val="left"/>
      <w:pPr>
        <w:tabs>
          <w:tab w:val="num" w:pos="720"/>
        </w:tabs>
        <w:ind w:left="720" w:hanging="720"/>
      </w:pPr>
      <w:rPr>
        <w:rFonts w:hint="default"/>
        <w:b w:val="0"/>
      </w:rPr>
    </w:lvl>
  </w:abstractNum>
  <w:num w:numId="1" w16cid:durableId="52563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2"/>
    <w:rsid w:val="001163DC"/>
    <w:rsid w:val="00687D38"/>
    <w:rsid w:val="00DE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0B62"/>
  <w15:chartTrackingRefBased/>
  <w15:docId w15:val="{72351532-EB6B-455B-A94F-EDBD26E1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12"/>
    <w:pPr>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qFormat/>
    <w:rsid w:val="00DE0112"/>
    <w:pPr>
      <w:keepNext/>
      <w:jc w:val="center"/>
      <w:outlineLvl w:val="0"/>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112"/>
    <w:rPr>
      <w:rFonts w:ascii="Times New Roman" w:eastAsia="Times New Roman" w:hAnsi="Times New Roman" w:cs="Times New Roman"/>
      <w:kern w:val="0"/>
      <w:sz w:val="28"/>
      <w:szCs w:val="20"/>
      <w14:ligatures w14:val="none"/>
    </w:rPr>
  </w:style>
  <w:style w:type="paragraph" w:styleId="Title">
    <w:name w:val="Title"/>
    <w:basedOn w:val="Normal"/>
    <w:link w:val="TitleChar"/>
    <w:qFormat/>
    <w:rsid w:val="00DE0112"/>
    <w:pPr>
      <w:jc w:val="center"/>
    </w:pPr>
    <w:rPr>
      <w:sz w:val="28"/>
      <w:lang w:val="en-GB"/>
    </w:rPr>
  </w:style>
  <w:style w:type="character" w:customStyle="1" w:styleId="TitleChar">
    <w:name w:val="Title Char"/>
    <w:basedOn w:val="DefaultParagraphFont"/>
    <w:link w:val="Title"/>
    <w:rsid w:val="00DE0112"/>
    <w:rPr>
      <w:rFonts w:ascii="Times New Roman" w:eastAsia="Times New Roman" w:hAnsi="Times New Roman" w:cs="Times New Roman"/>
      <w:kern w:val="0"/>
      <w:sz w:val="28"/>
      <w:szCs w:val="20"/>
      <w14:ligatures w14:val="none"/>
    </w:rPr>
  </w:style>
  <w:style w:type="paragraph" w:styleId="Footer">
    <w:name w:val="footer"/>
    <w:basedOn w:val="Normal"/>
    <w:link w:val="FooterChar"/>
    <w:uiPriority w:val="99"/>
    <w:unhideWhenUsed/>
    <w:rsid w:val="00DE0112"/>
    <w:pPr>
      <w:tabs>
        <w:tab w:val="center" w:pos="4513"/>
        <w:tab w:val="right" w:pos="9026"/>
      </w:tabs>
    </w:pPr>
  </w:style>
  <w:style w:type="character" w:customStyle="1" w:styleId="FooterChar">
    <w:name w:val="Footer Char"/>
    <w:basedOn w:val="DefaultParagraphFont"/>
    <w:link w:val="Footer"/>
    <w:uiPriority w:val="99"/>
    <w:rsid w:val="00DE0112"/>
    <w:rPr>
      <w:rFonts w:ascii="Times New Roman" w:eastAsia="Times New Roman" w:hAnsi="Times New Roman" w:cs="Times New Roman"/>
      <w:kern w:val="0"/>
      <w:sz w:val="20"/>
      <w:szCs w:val="20"/>
      <w:lang w:val="en-US"/>
      <w14:ligatures w14:val="none"/>
    </w:rPr>
  </w:style>
  <w:style w:type="paragraph" w:styleId="ListParagraph">
    <w:name w:val="List Paragraph"/>
    <w:basedOn w:val="Normal"/>
    <w:uiPriority w:val="34"/>
    <w:qFormat/>
    <w:rsid w:val="00DE0112"/>
    <w:pPr>
      <w:ind w:left="720"/>
      <w:contextualSpacing/>
    </w:pPr>
  </w:style>
  <w:style w:type="paragraph" w:styleId="Header">
    <w:name w:val="header"/>
    <w:basedOn w:val="Normal"/>
    <w:link w:val="HeaderChar"/>
    <w:uiPriority w:val="99"/>
    <w:unhideWhenUsed/>
    <w:rsid w:val="00DE0112"/>
    <w:pPr>
      <w:tabs>
        <w:tab w:val="center" w:pos="4513"/>
        <w:tab w:val="right" w:pos="9026"/>
      </w:tabs>
    </w:pPr>
  </w:style>
  <w:style w:type="character" w:customStyle="1" w:styleId="HeaderChar">
    <w:name w:val="Header Char"/>
    <w:basedOn w:val="DefaultParagraphFont"/>
    <w:link w:val="Header"/>
    <w:uiPriority w:val="99"/>
    <w:rsid w:val="00DE0112"/>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d17196-05ca-41f5-ad7e-49cc76e10f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702B2BCAEAD429283AADFB31196B7" ma:contentTypeVersion="4" ma:contentTypeDescription="Create a new document." ma:contentTypeScope="" ma:versionID="d655ad7c0b91d191cc1781345a2ce067">
  <xsd:schema xmlns:xsd="http://www.w3.org/2001/XMLSchema" xmlns:xs="http://www.w3.org/2001/XMLSchema" xmlns:p="http://schemas.microsoft.com/office/2006/metadata/properties" xmlns:ns3="77d17196-05ca-41f5-ad7e-49cc76e10fb4" targetNamespace="http://schemas.microsoft.com/office/2006/metadata/properties" ma:root="true" ma:fieldsID="5b6ab7bb53ae2e9a0a76df2923c9d95f" ns3:_="">
    <xsd:import namespace="77d17196-05ca-41f5-ad7e-49cc76e10fb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17196-05ca-41f5-ad7e-49cc76e10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29B98-D72A-434A-8AE9-A413532237D9}">
  <ds:schemaRefs>
    <ds:schemaRef ds:uri="http://schemas.microsoft.com/office/2006/metadata/properties"/>
    <ds:schemaRef ds:uri="http://schemas.microsoft.com/office/infopath/2007/PartnerControls"/>
    <ds:schemaRef ds:uri="77d17196-05ca-41f5-ad7e-49cc76e10fb4"/>
  </ds:schemaRefs>
</ds:datastoreItem>
</file>

<file path=customXml/itemProps2.xml><?xml version="1.0" encoding="utf-8"?>
<ds:datastoreItem xmlns:ds="http://schemas.openxmlformats.org/officeDocument/2006/customXml" ds:itemID="{FC9663CD-F2F4-4A41-8782-814BE7E554C9}">
  <ds:schemaRefs>
    <ds:schemaRef ds:uri="http://schemas.microsoft.com/sharepoint/v3/contenttype/forms"/>
  </ds:schemaRefs>
</ds:datastoreItem>
</file>

<file path=customXml/itemProps3.xml><?xml version="1.0" encoding="utf-8"?>
<ds:datastoreItem xmlns:ds="http://schemas.openxmlformats.org/officeDocument/2006/customXml" ds:itemID="{02B5AD8B-5BDA-44F0-9C7F-E059DB4F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17196-05ca-41f5-ad7e-49cc76e10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Sara-Jane Berry</dc:creator>
  <cp:keywords/>
  <dc:description/>
  <cp:lastModifiedBy>Sara-Jane Berry</cp:lastModifiedBy>
  <cp:revision>2</cp:revision>
  <dcterms:created xsi:type="dcterms:W3CDTF">2023-11-30T09:56:00Z</dcterms:created>
  <dcterms:modified xsi:type="dcterms:W3CDTF">2023-11-30T09:56:00Z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0x010100B15702B2BCAEAD429283AADFB31196B7</vt:lpwstr>
  </property>
</Properties>
</file>